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メイリオ" w:hAnsi="メイリオ" w:eastAsia="メイリオ"/>
        </w:rPr>
      </w:pPr>
      <w:r>
        <w:rPr>
          <w:rFonts w:hint="eastAsia" w:ascii="メイリオ" w:hAnsi="メイリオ" w:eastAsia="メイリオ"/>
          <w:b w:val="1"/>
          <w:sz w:val="28"/>
        </w:rPr>
        <w:t>新型コロナ</w:t>
      </w:r>
      <w:r>
        <w:rPr>
          <w:rFonts w:hint="eastAsia" w:ascii="メイリオ" w:hAnsi="メイリオ" w:eastAsia="メイリオ"/>
          <w:b w:val="1"/>
          <w:color w:val="auto"/>
          <w:sz w:val="28"/>
        </w:rPr>
        <w:t>ウイルス</w:t>
      </w:r>
      <w:r>
        <w:rPr>
          <w:rFonts w:hint="eastAsia" w:ascii="メイリオ" w:hAnsi="メイリオ" w:eastAsia="メイリオ"/>
          <w:b w:val="1"/>
          <w:sz w:val="28"/>
        </w:rPr>
        <w:t>感染症定期予防接種についての説明書</w:t>
      </w:r>
    </w:p>
    <w:p>
      <w:pPr>
        <w:pStyle w:val="0"/>
        <w:spacing w:line="300" w:lineRule="exact"/>
        <w:rPr>
          <w:rFonts w:hint="eastAsia" w:ascii="メイリオ" w:hAnsi="メイリオ" w:eastAsia="メイリオ"/>
          <w:sz w:val="21"/>
        </w:rPr>
      </w:pPr>
    </w:p>
    <w:p>
      <w:pPr>
        <w:pStyle w:val="0"/>
        <w:spacing w:line="300" w:lineRule="exact"/>
        <w:rPr>
          <w:rFonts w:hint="eastAsia" w:ascii="メイリオ" w:hAnsi="メイリオ" w:eastAsia="メイリオ"/>
          <w:sz w:val="22"/>
        </w:rPr>
      </w:pPr>
      <w:r>
        <w:rPr>
          <w:rFonts w:hint="eastAsia" w:ascii="メイリオ" w:hAnsi="メイリオ" w:eastAsia="メイリオ"/>
          <w:b w:val="1"/>
          <w:sz w:val="22"/>
        </w:rPr>
        <w:t>新型コロナウイルス感染症について</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　</w:t>
      </w:r>
      <w:r>
        <w:rPr>
          <w:rFonts w:hint="eastAsia" w:ascii="メイリオ" w:hAnsi="メイリオ" w:eastAsia="メイリオ"/>
          <w:sz w:val="21"/>
        </w:rPr>
        <w:t>SARS-CoV-2</w:t>
      </w:r>
      <w:r>
        <w:rPr>
          <w:rFonts w:hint="eastAsia" w:ascii="メイリオ" w:hAnsi="メイリオ" w:eastAsia="メイリオ"/>
          <w:sz w:val="21"/>
        </w:rPr>
        <w:t>による感染症が発症すると、熱や咳など風邪によく似た症状が見られます。軽症のまま治癒する人も多い一方、重症化すると、呼吸困難などの肺炎の症状が悪化し、死に至る場合もあります。</w:t>
      </w:r>
    </w:p>
    <w:p>
      <w:pPr>
        <w:pStyle w:val="0"/>
        <w:spacing w:line="300" w:lineRule="exact"/>
        <w:rPr>
          <w:rFonts w:hint="eastAsia" w:ascii="メイリオ" w:hAnsi="メイリオ" w:eastAsia="メイリオ"/>
          <w:sz w:val="22"/>
        </w:rPr>
      </w:pPr>
      <w:r>
        <w:rPr>
          <w:rFonts w:hint="eastAsia" w:ascii="メイリオ" w:hAnsi="メイリオ" w:eastAsia="メイリオ"/>
          <w:b w:val="1"/>
          <w:sz w:val="22"/>
        </w:rPr>
        <w:t>予防接種を受けることができない人</w:t>
      </w:r>
    </w:p>
    <w:p>
      <w:pPr>
        <w:pStyle w:val="0"/>
        <w:spacing w:line="300" w:lineRule="exact"/>
        <w:rPr>
          <w:rFonts w:hint="eastAsia" w:ascii="メイリオ" w:hAnsi="メイリオ" w:eastAsia="メイリオ"/>
          <w:sz w:val="21"/>
        </w:rPr>
      </w:pPr>
      <w:r>
        <w:rPr>
          <w:rFonts w:hint="eastAsia" w:ascii="メイリオ" w:hAnsi="メイリオ" w:eastAsia="メイリオ"/>
          <w:sz w:val="22"/>
        </w:rPr>
        <w:t>　</w:t>
      </w:r>
      <w:r>
        <w:rPr>
          <w:rFonts w:hint="eastAsia" w:ascii="メイリオ" w:hAnsi="メイリオ" w:eastAsia="メイリオ"/>
          <w:sz w:val="21"/>
        </w:rPr>
        <w:t>下記に該当する方は接種ができません。該当すると思われる場合、必ず接種前の診察時に医師へ伝えてください。</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●明らかに発熱している人（※１）</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●重い急性疾患にかかっている人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●ワクチンの成分に対し重度の過敏症（※２）の既往歴のある人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●上記以外で、予防接種を受けることが不適当な状態にある人</w:t>
      </w:r>
    </w:p>
    <w:p>
      <w:pPr>
        <w:pStyle w:val="0"/>
        <w:spacing w:line="300" w:lineRule="exact"/>
        <w:ind w:left="896" w:hanging="896" w:hangingChars="400"/>
        <w:rPr>
          <w:rFonts w:hint="eastAsia" w:ascii="メイリオ" w:hAnsi="メイリオ" w:eastAsia="メイリオ"/>
          <w:sz w:val="21"/>
        </w:rPr>
      </w:pPr>
      <w:r>
        <w:rPr>
          <w:rFonts w:hint="eastAsia" w:ascii="メイリオ" w:hAnsi="メイリオ" w:eastAsia="メイリオ"/>
          <w:sz w:val="21"/>
        </w:rPr>
        <w:t>（※１）明らかな発熱とは、通常３７．５℃以上を指します。ただし、３７．５℃を下回る場合も平時の体温に鑑みて発熱と判断される場合はこの限りではありません。</w:t>
      </w:r>
    </w:p>
    <w:p>
      <w:pPr>
        <w:pStyle w:val="0"/>
        <w:spacing w:line="300" w:lineRule="exact"/>
        <w:ind w:left="896" w:hanging="896" w:hangingChars="400"/>
        <w:rPr>
          <w:rFonts w:hint="eastAsia" w:ascii="メイリオ" w:hAnsi="メイリオ" w:eastAsia="メイリオ"/>
          <w:sz w:val="22"/>
        </w:rPr>
      </w:pPr>
      <w:r>
        <w:rPr>
          <w:rFonts w:hint="eastAsia" w:ascii="メイリオ" w:hAnsi="メイリオ" w:eastAsia="メイリオ"/>
          <w:sz w:val="21"/>
        </w:rPr>
        <w:t>（※２）アナフィラキシーや、全身性の皮膚・粘膜症状、喘鳴、呼吸困難、頻脈、血圧低下等、アナフィラキシーを疑わせる複数の症状。前回までの接種でこれらの症状があった人は、同一成分を含むワクチンの追加接種はできません。</w:t>
      </w:r>
    </w:p>
    <w:p>
      <w:pPr>
        <w:pStyle w:val="0"/>
        <w:spacing w:line="300" w:lineRule="exact"/>
        <w:ind w:left="896" w:hanging="896" w:hangingChars="400"/>
        <w:rPr>
          <w:rFonts w:hint="eastAsia" w:ascii="メイリオ" w:hAnsi="メイリオ" w:eastAsia="メイリオ"/>
          <w:sz w:val="22"/>
        </w:rPr>
      </w:pPr>
      <w:r>
        <w:rPr>
          <w:rFonts w:hint="eastAsia" w:ascii="メイリオ" w:hAnsi="メイリオ" w:eastAsia="メイリオ"/>
          <w:b w:val="1"/>
          <w:sz w:val="22"/>
        </w:rPr>
        <w:t>予防接種を受けるに当たり注意が必要な人</w:t>
      </w:r>
    </w:p>
    <w:p>
      <w:pPr>
        <w:pStyle w:val="0"/>
        <w:spacing w:line="300" w:lineRule="exact"/>
        <w:rPr>
          <w:rFonts w:hint="eastAsia" w:ascii="メイリオ" w:hAnsi="メイリオ" w:eastAsia="メイリオ"/>
          <w:sz w:val="21"/>
        </w:rPr>
      </w:pPr>
      <w:r>
        <w:rPr>
          <w:rFonts w:hint="eastAsia" w:ascii="メイリオ" w:hAnsi="メイリオ" w:eastAsia="メイリオ"/>
          <w:sz w:val="22"/>
        </w:rPr>
        <w:t>　</w:t>
      </w:r>
      <w:r>
        <w:rPr>
          <w:rFonts w:hint="eastAsia" w:ascii="メイリオ" w:hAnsi="メイリオ" w:eastAsia="メイリオ"/>
          <w:sz w:val="21"/>
        </w:rPr>
        <w:t>下記にあてはまる方は接種について、注意が必要です。該当すると思われる場合は、必ず接種前の診察時に医師へ伝えてください。</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●抗凝固療法を受けている人、血小板減少症または凝固障害のある人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●過去に免疫不全の診断を受けた人、近親者に先天性免疫不全症の方がいる人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●心臓、腎臓、肝臓、血液疾患や発育障害などの基礎疾患のある人</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●過去に予防接種を受けて、接種後２日以内に発熱や全身性の発疹</w:t>
      </w:r>
      <w:r>
        <w:rPr>
          <w:rFonts w:hint="eastAsia" w:ascii="メイリオ" w:hAnsi="メイリオ" w:eastAsia="メイリオ"/>
          <w:color w:val="auto"/>
          <w:sz w:val="21"/>
        </w:rPr>
        <w:t>等</w:t>
      </w:r>
      <w:r>
        <w:rPr>
          <w:rFonts w:hint="eastAsia" w:ascii="メイリオ" w:hAnsi="メイリオ" w:eastAsia="メイリオ"/>
          <w:sz w:val="21"/>
        </w:rPr>
        <w:t>のアレルギーが疑われる症状がでた人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●過去にけいれんを起こしたことがある人</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●ワクチンの成分に対して、アレルギーが起こるおそれがある人</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　過去に、薬剤で過敏症やアレルギーを起こしたことのある人は、接種前の診察時に必ず医師へ伝えてください。</w:t>
      </w:r>
    </w:p>
    <w:p>
      <w:pPr>
        <w:pStyle w:val="0"/>
        <w:spacing w:line="300" w:lineRule="exact"/>
        <w:rPr>
          <w:rFonts w:hint="eastAsia" w:ascii="メイリオ" w:hAnsi="メイリオ" w:eastAsia="メイリオ"/>
          <w:sz w:val="22"/>
        </w:rPr>
      </w:pPr>
      <w:r>
        <w:rPr>
          <w:rFonts w:hint="eastAsia" w:ascii="メイリオ" w:hAnsi="メイリオ" w:eastAsia="メイリオ"/>
          <w:b w:val="1"/>
          <w:sz w:val="22"/>
        </w:rPr>
        <w:t>接種を受けた後の注意点</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●接種を受けた後、体調に異常を感じた場合には、速やかに医師へ連絡してください。</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注射した部分は清潔に保つようにし、接種当日の入浴は問題ありませんが、注射した部分はこすらないようにしてください。また、接種後に体調が悪い時は無理をせず、入浴を控える等、様子を見るようにしてください。</w:t>
      </w:r>
    </w:p>
    <w:p>
      <w:pPr>
        <w:pStyle w:val="0"/>
        <w:spacing w:line="300" w:lineRule="exact"/>
        <w:rPr>
          <w:rFonts w:hint="eastAsia" w:ascii="メイリオ" w:hAnsi="メイリオ" w:eastAsia="メイリオ"/>
          <w:sz w:val="22"/>
        </w:rPr>
      </w:pPr>
      <w:r>
        <w:rPr>
          <w:rFonts w:hint="eastAsia" w:ascii="メイリオ" w:hAnsi="メイリオ" w:eastAsia="メイリオ"/>
          <w:sz w:val="21"/>
        </w:rPr>
        <w:t>●通常の生活は問題ありませんが、当日の激しい運動や過度の飲酒等は控えてください。</w:t>
      </w:r>
    </w:p>
    <w:p>
      <w:pPr>
        <w:pStyle w:val="0"/>
        <w:spacing w:line="300" w:lineRule="exact"/>
        <w:rPr>
          <w:rFonts w:hint="eastAsia" w:ascii="メイリオ" w:hAnsi="メイリオ" w:eastAsia="メイリオ"/>
          <w:sz w:val="22"/>
        </w:rPr>
      </w:pPr>
      <w:r>
        <w:rPr>
          <w:rFonts w:hint="eastAsia" w:ascii="メイリオ" w:hAnsi="メイリオ" w:eastAsia="メイリオ"/>
          <w:b w:val="1"/>
          <w:sz w:val="22"/>
        </w:rPr>
        <w:t>副反応について</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●主な副反応は、注射した部分の痛み、頭痛、関節や筋肉の痛み、疲労、寒気、発熱等があります。また、稀に起こる重大な副反応として、ショックやアナフィラキシーがあります。</w:t>
      </w:r>
      <w:r>
        <w:rPr>
          <w:rFonts w:hint="eastAsia" w:ascii="メイリオ" w:hAnsi="メイリオ" w:eastAsia="メイリオ"/>
          <w:sz w:val="21"/>
          <w:u w:val="none" w:color="auto"/>
        </w:rPr>
        <w:t>なお、このワクチンは、新しい種類のワクチンのため、これまでに明らかになっていない症状が出る可能性があります。</w:t>
      </w:r>
      <w:r>
        <w:rPr>
          <w:rFonts w:hint="eastAsia" w:ascii="メイリオ" w:hAnsi="メイリオ" w:eastAsia="メイリオ"/>
          <w:sz w:val="21"/>
        </w:rPr>
        <w:t>接種後に気になる症状があった場合は、接種医あるいはかかりつけ医に相談してください。</w:t>
      </w:r>
    </w:p>
    <w:p>
      <w:pPr>
        <w:pStyle w:val="0"/>
        <w:spacing w:line="300" w:lineRule="exact"/>
        <w:ind w:left="224" w:hanging="224" w:hangingChars="100"/>
        <w:rPr>
          <w:rFonts w:hint="eastAsia" w:ascii="メイリオ" w:hAnsi="メイリオ" w:eastAsia="メイリオ"/>
          <w:sz w:val="21"/>
        </w:rPr>
      </w:pPr>
      <w:r>
        <w:rPr>
          <w:rFonts w:hint="eastAsia" w:ascii="メイリオ" w:hAnsi="メイリオ" w:eastAsia="メイリオ"/>
          <w:sz w:val="21"/>
        </w:rPr>
        <w:t>●ごく稀ではあるものの、ワクチン接種後に心筋炎や心膜炎を疑う事例が報告されています。接種後数日以内に胸の痛みや動悸、息切れ、むくみ等の症状が現れたら、速やかに医療機関を受診してください。</w:t>
      </w:r>
    </w:p>
    <w:p>
      <w:pPr>
        <w:pStyle w:val="0"/>
        <w:spacing w:line="300" w:lineRule="exact"/>
        <w:ind w:left="224" w:hanging="224" w:hangingChars="100"/>
        <w:rPr>
          <w:rFonts w:hint="eastAsia" w:ascii="メイリオ" w:hAnsi="メイリオ" w:eastAsia="メイリオ"/>
          <w:sz w:val="20"/>
        </w:rPr>
      </w:pPr>
      <w:r>
        <w:rPr>
          <w:rFonts w:hint="eastAsia" w:ascii="メイリオ" w:hAnsi="メイリオ" w:eastAsia="メイリオ"/>
          <w:sz w:val="21"/>
        </w:rPr>
        <w:t>●ごく稀ではあるものの、</w:t>
      </w:r>
      <w:r>
        <w:rPr>
          <w:rFonts w:hint="eastAsia" w:ascii="メイリオ" w:hAnsi="メイリオ" w:eastAsia="メイリオ"/>
          <w:sz w:val="21"/>
        </w:rPr>
        <w:t>mRNA</w:t>
      </w:r>
      <w:r>
        <w:rPr>
          <w:rFonts w:hint="eastAsia" w:ascii="メイリオ" w:hAnsi="メイリオ" w:eastAsia="メイリオ"/>
          <w:sz w:val="21"/>
        </w:rPr>
        <w:t>ワクチン接種後にギラン・バレー症候群が報告されています。接種後、手足の力が入りにくい、しびれ等の症状が現れたら、速やかに医療機関を受診してください。</w:t>
      </w:r>
    </w:p>
    <w:p>
      <w:pPr>
        <w:pStyle w:val="0"/>
        <w:spacing w:line="300" w:lineRule="exact"/>
        <w:rPr>
          <w:rFonts w:hint="eastAsia" w:ascii="メイリオ" w:hAnsi="メイリオ" w:eastAsia="メイリオ"/>
          <w:sz w:val="22"/>
        </w:rPr>
      </w:pPr>
      <w:r>
        <w:rPr>
          <w:rFonts w:hint="eastAsia" w:ascii="メイリオ" w:hAnsi="メイリオ" w:eastAsia="メイリオ"/>
          <w:b w:val="1"/>
          <w:sz w:val="22"/>
        </w:rPr>
        <w:t>予防接種健康被害救済制度について</w:t>
      </w:r>
    </w:p>
    <w:p>
      <w:pPr>
        <w:pStyle w:val="0"/>
        <w:spacing w:line="300" w:lineRule="exact"/>
        <w:rPr>
          <w:rFonts w:hint="eastAsia" w:ascii="メイリオ" w:hAnsi="メイリオ" w:eastAsia="メイリオ"/>
          <w:sz w:val="21"/>
        </w:rPr>
      </w:pPr>
      <w:r>
        <w:rPr>
          <w:rFonts w:hint="eastAsia" w:ascii="メイリオ" w:hAnsi="メイリオ" w:eastAsia="メイリオ"/>
          <w:sz w:val="22"/>
        </w:rPr>
        <w:t>　</w:t>
      </w:r>
      <w:r>
        <w:rPr>
          <w:rFonts w:hint="eastAsia" w:ascii="メイリオ" w:hAnsi="メイリオ" w:eastAsia="メイリオ"/>
          <w:sz w:val="21"/>
        </w:rPr>
        <w:t>予防接種では健康被害（病気になったり障害が残ったりすること）が起こることがあります。極めて稀ではあるものの、なくすことができない</w:t>
      </w:r>
      <w:bookmarkStart w:id="0" w:name="_GoBack"/>
      <w:bookmarkEnd w:id="0"/>
      <w:r>
        <w:rPr>
          <w:rFonts w:hint="eastAsia" w:ascii="メイリオ" w:hAnsi="メイリオ" w:eastAsia="メイリオ"/>
          <w:sz w:val="21"/>
        </w:rPr>
        <w:t>ことから、救済制度が設けられています。</w:t>
      </w:r>
    </w:p>
    <w:p>
      <w:pPr>
        <w:pStyle w:val="0"/>
        <w:spacing w:line="300" w:lineRule="exact"/>
        <w:rPr>
          <w:rFonts w:hint="eastAsia" w:ascii="メイリオ" w:hAnsi="メイリオ" w:eastAsia="メイリオ"/>
          <w:sz w:val="21"/>
        </w:rPr>
      </w:pPr>
      <w:r>
        <w:rPr>
          <w:rFonts w:hint="eastAsia" w:ascii="メイリオ" w:hAnsi="メイリオ" w:eastAsia="メイリオ"/>
          <w:sz w:val="21"/>
        </w:rPr>
        <w:t>　申請に必要となる手続きなどについては、住民票がある市町村にご相談ください。</w:t>
      </w:r>
    </w:p>
    <w:sectPr>
      <w:pgSz w:w="11906" w:h="16838"/>
      <w:pgMar w:top="850" w:right="850" w:bottom="850" w:left="850" w:header="851" w:footer="992" w:gutter="0"/>
      <w:pgBorders w:zOrder="front" w:display="allPages" w:offsetFrom="page"/>
      <w:cols w:space="720"/>
      <w:textDirection w:val="lrTb"/>
      <w:docGrid w:type="linesAndChars" w:linePitch="285"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3"/>
  <w:drawingGridVerticalSpacing w:val="14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TotalTime>
  <Pages>1</Pages>
  <Words>2</Words>
  <Characters>1488</Characters>
  <Application>JUST Note</Application>
  <Lines>47</Lines>
  <Paragraphs>31</Paragraphs>
  <CharactersWithSpaces>1494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黒沢美穂</cp:lastModifiedBy>
  <cp:lastPrinted>2024-08-26T10:03:11Z</cp:lastPrinted>
  <dcterms:modified xsi:type="dcterms:W3CDTF">2024-09-04T00:24:06Z</dcterms:modified>
  <cp:revision>24</cp:revision>
</cp:coreProperties>
</file>