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86" w:tblpY="660"/>
        <w:tblOverlap w:val="never"/>
        <w:tblW w:w="98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855"/>
        <w:gridCol w:w="3570"/>
        <w:gridCol w:w="1470"/>
      </w:tblGrid>
      <w:tr>
        <w:trPr>
          <w:trHeight w:val="512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i w:val="0"/>
                <w:smallCaps w:val="0"/>
                <w:color w:val="000000"/>
                <w:sz w:val="22"/>
                <w:bdr w:val="none" w:color="auto" w:sz="0" w:space="0"/>
              </w:rPr>
              <w:t>事業所名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i w:val="0"/>
                <w:smallCaps w:val="0"/>
                <w:color w:val="000000"/>
                <w:sz w:val="22"/>
                <w:bdr w:val="none" w:color="auto" w:sz="0" w:space="0"/>
              </w:rPr>
              <w:t>事業所所在地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i w:val="0"/>
                <w:smallCaps w:val="0"/>
                <w:color w:val="000000"/>
                <w:sz w:val="22"/>
                <w:bdr w:val="none" w:color="auto" w:sz="0" w:space="0"/>
              </w:rPr>
              <w:t>電話番号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デイサービスセンターしあわせの森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長瀞町大字長瀞２９３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26-5740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デイサービス　ながとろ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長瀞町大字岩田２６９－２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66-0945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デイサービス　くつろぎ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長瀞町大字野上下郷４２８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69-2056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社会福祉法人　みなの福祉会　悠う湯ホーム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皆野町大字下日野沢３９０６－３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62-5550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医療法人徳洲会　皆野病院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皆野町大字皆野２０３１－１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62-6300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デイサービスセンター大浜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皆野町大字皆野３０２－２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63-1550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デイサービスももとせ学校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皆野町大字金沢２６４２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26-6066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デイサービスだいきゅう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皆野町大字皆野１８７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26-6193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社会福祉法人秩父福祉会白砂恵慈園（太田デイ）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秩父市伊古田２８８－６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62-0972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たんぽぽの家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秩父市下影森８８８－５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25-1501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デイサービスセンター　燦々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秩父市吉田久長１９３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72-6061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あるるデイサービス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秩父市黒谷１７２９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24-0328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秩父デイサービスセンター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秩父市桜木町１３－１２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22-7688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デイサービスセンター　グレープ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秩父市蒔田１７９０－３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25-5007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いきいきさわやかデイサービス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秩父市蒔田２６８－２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21-7680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古民家デイサービス　いろり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秩父市田村１２５６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26-5291</w:t>
            </w:r>
          </w:p>
        </w:tc>
      </w:tr>
      <w:tr>
        <w:trPr>
          <w:trHeight w:val="624" w:hRule="atLeast"/>
        </w:trPr>
        <w:tc>
          <w:tcPr>
            <w:tcW w:w="48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藤の花</w:t>
            </w:r>
          </w:p>
        </w:tc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秩父市日野田町２－１４－５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25-7366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デイサービスあらかわ亭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秩父市寺尾３４８７－８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26-5430</w:t>
            </w:r>
          </w:p>
        </w:tc>
      </w:tr>
      <w:tr>
        <w:trPr>
          <w:trHeight w:val="624" w:hRule="atLeast"/>
        </w:trPr>
        <w:tc>
          <w:tcPr>
            <w:tcW w:w="4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はぐくみデイサービスセンター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寄居町大字末野５２７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－</w:t>
            </w:r>
            <w:r>
              <w:rPr>
                <w:rFonts w:hint="eastAsia" w:ascii="ＭＳ Ｐゴシック" w:hAnsi="ＭＳ Ｐゴシック" w:eastAsia="ＭＳ Ｐゴシック"/>
              </w:rPr>
              <w:t>１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048-581-0055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/>
        </w:rPr>
        <w:t>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>通所介護相当サービス</w:t>
      </w:r>
    </w:p>
    <w:p>
      <w:pPr>
        <w:pStyle w:val="0"/>
        <w:tabs>
          <w:tab w:val="left" w:leader="none" w:pos="3202"/>
        </w:tabs>
        <w:ind w:right="239" w:rightChars="114"/>
        <w:jc w:val="right"/>
        <w:rPr>
          <w:rFonts w:hint="eastAsia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sz w:val="24"/>
        </w:rPr>
        <w:t>Ｒ６</w:t>
      </w:r>
      <w:r>
        <w:rPr>
          <w:rFonts w:hint="eastAsia" w:ascii="メイリオ" w:hAnsi="メイリオ" w:eastAsia="メイリオ"/>
          <w:sz w:val="24"/>
        </w:rPr>
        <w:t>.</w:t>
      </w:r>
      <w:r>
        <w:rPr>
          <w:rFonts w:hint="eastAsia" w:ascii="メイリオ" w:hAnsi="メイリオ" w:eastAsia="メイリオ"/>
          <w:sz w:val="24"/>
        </w:rPr>
        <w:t>６</w:t>
      </w:r>
      <w:r>
        <w:rPr>
          <w:rFonts w:hint="eastAsia" w:ascii="メイリオ" w:hAnsi="メイリオ" w:eastAsia="メイリオ"/>
          <w:sz w:val="24"/>
        </w:rPr>
        <w:t>.</w:t>
      </w:r>
      <w:r>
        <w:rPr>
          <w:rFonts w:hint="eastAsia" w:ascii="メイリオ" w:hAnsi="メイリオ" w:eastAsia="メイリオ"/>
          <w:sz w:val="24"/>
        </w:rPr>
        <w:t>１現在</w:t>
      </w:r>
    </w:p>
    <w:sectPr>
      <w:pgSz w:w="11906" w:h="16838"/>
      <w:pgMar w:top="1134" w:right="737" w:bottom="567" w:left="850" w:header="851" w:footer="992" w:gutter="0"/>
      <w:pgBorders w:zOrder="front" w:display="allPages" w:offsetFrom="page"/>
      <w:cols w:space="720"/>
      <w:textDirection w:val="lrTb"/>
      <w:docGrid w:type="lines" w:linePitch="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3"/>
    <w:uiPriority w:val="0"/>
    <w:qFormat/>
    <w:pPr>
      <w:pBdr>
        <w:top w:val="threeDEmboss" w:color="EBF1DE" w:themeColor="accent3" w:themeTint="33" w:sz="12" w:space="6"/>
        <w:left w:val="threeDEmboss" w:color="EBF1DE" w:themeColor="accent3" w:themeTint="33" w:sz="12" w:space="4"/>
        <w:bottom w:val="threeDEmboss" w:color="EBF1DE" w:themeColor="accent3" w:themeTint="33" w:sz="12" w:space="6"/>
        <w:right w:val="threeDEmboss" w:color="EBF1DE" w:themeColor="accent3" w:themeTint="33" w:sz="12" w:space="4"/>
      </w:pBdr>
      <w:shd w:val="clear" w:color="auto" w:themeFill="accent3" w:themeFillTint="33" w:themeFillShade="FF"/>
      <w:spacing w:before="214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76933C" w:themeColor="accent3" w:themeShade="BF"/>
      <w:sz w:val="24"/>
    </w:rPr>
  </w:style>
  <w:style w:type="paragraph" w:styleId="2">
    <w:name w:val="heading 2"/>
    <w:basedOn w:val="1"/>
    <w:next w:val="2"/>
    <w:link w:val="44"/>
    <w:uiPriority w:val="0"/>
    <w:qFormat/>
    <w:pPr>
      <w:pBdr>
        <w:top w:val="threeDEmboss" w:color="EBF1DE" w:themeColor="accent3" w:themeTint="33" w:sz="12" w:space="1"/>
        <w:bottom w:val="threeDEngrave" w:color="EBF1DE" w:themeColor="accent3" w:themeTint="33" w:sz="12" w:space="3"/>
        <w:right w:val="threeDEngrave" w:color="EBF1DE" w:themeColor="accent3" w:themeTint="33" w:sz="12" w:space="4"/>
      </w:pBdr>
      <w:outlineLvl w:val="1"/>
    </w:pPr>
  </w:style>
  <w:style w:type="paragraph" w:styleId="3">
    <w:name w:val="heading 3"/>
    <w:basedOn w:val="0"/>
    <w:next w:val="3"/>
    <w:link w:val="45"/>
    <w:uiPriority w:val="0"/>
    <w:qFormat/>
    <w:pPr>
      <w:pBdr>
        <w:bottom w:val="threeDEmboss" w:color="EBF1DE" w:themeColor="accent3" w:themeTint="33" w:sz="12" w:space="1"/>
      </w:pBdr>
      <w:spacing w:before="214" w:beforeLines="50" w:beforeAutospacing="0"/>
      <w:outlineLvl w:val="2"/>
    </w:pPr>
    <w:rPr>
      <w:rFonts w:asciiTheme="majorHAnsi" w:hAnsiTheme="majorHAnsi" w:eastAsiaTheme="majorEastAsia"/>
      <w:b w:val="1"/>
      <w:color w:val="76933C" w:themeColor="accent3" w:themeShade="BF"/>
    </w:rPr>
  </w:style>
  <w:style w:type="paragraph" w:styleId="4">
    <w:name w:val="heading 4"/>
    <w:basedOn w:val="0"/>
    <w:next w:val="4"/>
    <w:link w:val="46"/>
    <w:uiPriority w:val="0"/>
    <w:qFormat/>
    <w:pPr>
      <w:spacing w:before="214" w:beforeLines="50" w:beforeAutospacing="0"/>
      <w:ind w:left="100" w:leftChars="100"/>
      <w:outlineLvl w:val="3"/>
    </w:pPr>
    <w:rPr>
      <w:rFonts w:eastAsiaTheme="majorEastAsia"/>
      <w:b w:val="1"/>
      <w:color w:val="60497A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qFormat/>
    <w:pPr>
      <w:pBdr>
        <w:top w:val="threeDEmboss" w:color="EBF1DE" w:themeColor="accent3" w:themeTint="33" w:sz="12" w:space="1"/>
        <w:left w:val="threeDEmboss" w:color="EBF1DE" w:themeColor="accent3" w:themeTint="33" w:sz="12" w:space="4"/>
        <w:bottom w:val="threeDEngrave" w:color="EBF1DE" w:themeColor="accent3" w:themeTint="33" w:sz="12" w:space="1"/>
        <w:right w:val="threeDEngrave" w:color="EBF1DE" w:themeColor="accent3" w:themeTint="33" w:sz="12" w:space="4"/>
      </w:pBdr>
      <w:shd w:val="clear" w:color="auto" w:themeFill="accent3" w:themeFillTint="33" w:themeFillShade="FF"/>
      <w:ind w:left="450" w:leftChars="450" w:right="1469"/>
    </w:pPr>
    <w:rPr>
      <w:b w:val="1"/>
      <w:i w:val="1"/>
      <w:color w:val="76933C" w:themeColor="accent3" w:themeShade="BF"/>
    </w:rPr>
  </w:style>
  <w:style w:type="paragraph" w:styleId="16">
    <w:name w:val="Subtitle"/>
    <w:basedOn w:val="0"/>
    <w:next w:val="16"/>
    <w:link w:val="17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C4D79B" w:themeColor="accent3" w:themeTint="99"/>
      <w:sz w:val="32"/>
    </w:rPr>
  </w:style>
  <w:style w:type="character" w:styleId="17" w:customStyle="1">
    <w:name w:val="副題 (文字)"/>
    <w:basedOn w:val="10"/>
    <w:next w:val="17"/>
    <w:link w:val="16"/>
    <w:uiPriority w:val="0"/>
    <w:rPr>
      <w:rFonts w:asciiTheme="majorHAnsi" w:hAnsiTheme="majorHAnsi" w:eastAsiaTheme="majorEastAsia"/>
      <w:i w:val="1"/>
      <w:color w:val="C4D79B" w:themeColor="accent3" w:themeTint="99"/>
      <w:sz w:val="32"/>
    </w:rPr>
  </w:style>
  <w:style w:type="paragraph" w:styleId="18">
    <w:name w:val="caption"/>
    <w:basedOn w:val="0"/>
    <w:next w:val="18"/>
    <w:link w:val="0"/>
    <w:uiPriority w:val="0"/>
    <w:semiHidden/>
    <w:qFormat/>
    <w:rPr>
      <w:rFonts w:eastAsiaTheme="majorEastAsia"/>
      <w:b w:val="1"/>
      <w:i w:val="1"/>
      <w:color w:val="C4D79B" w:themeColor="accent3" w:themeTint="99"/>
    </w:rPr>
  </w:style>
  <w:style w:type="character" w:styleId="19">
    <w:name w:val="Strong"/>
    <w:basedOn w:val="10"/>
    <w:next w:val="19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0">
    <w:name w:val="Emphasis"/>
    <w:basedOn w:val="10"/>
    <w:next w:val="20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1">
    <w:name w:val="Intense Emphasis"/>
    <w:basedOn w:val="10"/>
    <w:next w:val="21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22">
    <w:name w:val="Subtle Emphasis"/>
    <w:basedOn w:val="10"/>
    <w:next w:val="22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3">
    <w:name w:val="Date"/>
    <w:basedOn w:val="0"/>
    <w:next w:val="23"/>
    <w:link w:val="24"/>
    <w:uiPriority w:val="0"/>
    <w:qFormat/>
    <w:pPr>
      <w:jc w:val="right"/>
    </w:pPr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 w:eastAsiaTheme="minorEastAsia"/>
    </w:rPr>
  </w:style>
  <w:style w:type="paragraph" w:styleId="25">
    <w:name w:val="Body Text"/>
    <w:basedOn w:val="0"/>
    <w:next w:val="25"/>
    <w:link w:val="26"/>
    <w:uiPriority w:val="0"/>
    <w:qFormat/>
  </w:style>
  <w:style w:type="character" w:styleId="26" w:customStyle="1">
    <w:name w:val="本文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 Indent"/>
    <w:basedOn w:val="0"/>
    <w:next w:val="27"/>
    <w:link w:val="28"/>
    <w:uiPriority w:val="0"/>
    <w:qFormat/>
    <w:pPr>
      <w:ind w:left="840"/>
    </w:pPr>
  </w:style>
  <w:style w:type="character" w:styleId="28" w:customStyle="1">
    <w:name w:val="本文インデント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First Indent"/>
    <w:basedOn w:val="25"/>
    <w:next w:val="29"/>
    <w:link w:val="30"/>
    <w:uiPriority w:val="0"/>
    <w:qFormat/>
    <w:pPr>
      <w:ind w:firstLine="227"/>
    </w:pPr>
  </w:style>
  <w:style w:type="character" w:styleId="30" w:customStyle="1">
    <w:name w:val="本文字下げ (文字)"/>
    <w:basedOn w:val="26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 2"/>
    <w:basedOn w:val="27"/>
    <w:next w:val="31"/>
    <w:link w:val="32"/>
    <w:uiPriority w:val="0"/>
    <w:qFormat/>
    <w:pPr>
      <w:ind w:left="227" w:firstLine="227"/>
    </w:pPr>
  </w:style>
  <w:style w:type="character" w:styleId="32" w:customStyle="1">
    <w:name w:val="本文字下げ 2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toc 1"/>
    <w:basedOn w:val="0"/>
    <w:next w:val="33"/>
    <w:link w:val="0"/>
    <w:uiPriority w:val="0"/>
    <w:qFormat/>
    <w:rPr>
      <w:i w:val="1"/>
    </w:rPr>
  </w:style>
  <w:style w:type="paragraph" w:styleId="34">
    <w:name w:val="toc 2"/>
    <w:basedOn w:val="0"/>
    <w:next w:val="34"/>
    <w:link w:val="0"/>
    <w:uiPriority w:val="0"/>
    <w:qFormat/>
    <w:pPr>
      <w:ind w:left="500" w:leftChars="500"/>
    </w:pPr>
    <w:rPr>
      <w:i w:val="1"/>
    </w:rPr>
  </w:style>
  <w:style w:type="paragraph" w:styleId="35">
    <w:name w:val="toc 3"/>
    <w:basedOn w:val="0"/>
    <w:next w:val="35"/>
    <w:link w:val="0"/>
    <w:uiPriority w:val="0"/>
    <w:qFormat/>
    <w:pPr>
      <w:ind w:left="600" w:leftChars="600"/>
    </w:pPr>
    <w:rPr>
      <w:i w:val="1"/>
    </w:rPr>
  </w:style>
  <w:style w:type="paragraph" w:styleId="36">
    <w:name w:val="toc 4"/>
    <w:basedOn w:val="0"/>
    <w:next w:val="36"/>
    <w:link w:val="0"/>
    <w:uiPriority w:val="0"/>
    <w:qFormat/>
    <w:pPr>
      <w:ind w:left="700" w:leftChars="700"/>
    </w:pPr>
    <w:rPr>
      <w:i w:val="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paragraph" w:styleId="38">
    <w:name w:val="Signature"/>
    <w:basedOn w:val="0"/>
    <w:next w:val="38"/>
    <w:link w:val="39"/>
    <w:uiPriority w:val="0"/>
    <w:qFormat/>
    <w:pPr>
      <w:jc w:val="right"/>
    </w:pPr>
  </w:style>
  <w:style w:type="character" w:styleId="39" w:customStyle="1">
    <w:name w:val="署名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No Spacing"/>
    <w:next w:val="40"/>
    <w:link w:val="0"/>
    <w:uiPriority w:val="0"/>
    <w:qFormat/>
    <w:rPr>
      <w:kern w:val="0"/>
      <w:sz w:val="22"/>
    </w:rPr>
  </w:style>
  <w:style w:type="paragraph" w:styleId="41">
    <w:name w:val="Title"/>
    <w:basedOn w:val="0"/>
    <w:next w:val="41"/>
    <w:link w:val="4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C4D79B" w:themeColor="accent3" w:themeTint="99"/>
      <w:sz w:val="48"/>
    </w:rPr>
  </w:style>
  <w:style w:type="character" w:styleId="42" w:customStyle="1">
    <w:name w:val="表題 (文字)"/>
    <w:basedOn w:val="10"/>
    <w:next w:val="42"/>
    <w:link w:val="41"/>
    <w:uiPriority w:val="0"/>
    <w:rPr>
      <w:rFonts w:asciiTheme="majorHAnsi" w:hAnsiTheme="majorHAnsi" w:eastAsiaTheme="majorEastAsia"/>
      <w:b w:val="1"/>
      <w:i w:val="1"/>
      <w:color w:val="C4D79B" w:themeColor="accent3" w:themeTint="99"/>
      <w:sz w:val="48"/>
    </w:rPr>
  </w:style>
  <w:style w:type="character" w:styleId="43" w:customStyle="1">
    <w:name w:val="見出し 1 (文字)"/>
    <w:basedOn w:val="10"/>
    <w:next w:val="43"/>
    <w:link w:val="1"/>
    <w:uiPriority w:val="0"/>
    <w:rPr>
      <w:rFonts w:asciiTheme="majorHAnsi" w:hAnsiTheme="majorHAnsi" w:eastAsiaTheme="majorEastAsia"/>
      <w:b w:val="1"/>
      <w:color w:val="76933C" w:themeColor="accent3" w:themeShade="BF"/>
      <w:sz w:val="24"/>
      <w:shd w:val="clear" w:color="auto" w:themeFill="accent3" w:themeFillTint="33" w:themeFillShade="FF"/>
    </w:rPr>
  </w:style>
  <w:style w:type="character" w:styleId="44" w:customStyle="1">
    <w:name w:val="見出し 2 (文字)"/>
    <w:basedOn w:val="10"/>
    <w:next w:val="44"/>
    <w:link w:val="2"/>
    <w:uiPriority w:val="0"/>
    <w:rPr>
      <w:rFonts w:asciiTheme="majorHAnsi" w:hAnsiTheme="majorHAnsi" w:eastAsiaTheme="majorEastAsia"/>
      <w:b w:val="1"/>
      <w:color w:val="76933C" w:themeColor="accent3" w:themeShade="BF"/>
      <w:sz w:val="24"/>
      <w:shd w:val="clear" w:color="auto" w:themeFill="accent3" w:themeFillTint="33" w:themeFillShade="FF"/>
    </w:rPr>
  </w:style>
  <w:style w:type="character" w:styleId="45" w:customStyle="1">
    <w:name w:val="見出し 3 (文字)"/>
    <w:basedOn w:val="10"/>
    <w:next w:val="45"/>
    <w:link w:val="3"/>
    <w:uiPriority w:val="0"/>
    <w:rPr>
      <w:rFonts w:asciiTheme="majorHAnsi" w:hAnsiTheme="majorHAnsi" w:eastAsiaTheme="majorEastAsia"/>
      <w:b w:val="1"/>
      <w:color w:val="76933C" w:themeColor="accent3" w:themeShade="BF"/>
    </w:rPr>
  </w:style>
  <w:style w:type="character" w:styleId="46" w:customStyle="1">
    <w:name w:val="見出し 4 (文字)"/>
    <w:basedOn w:val="10"/>
    <w:next w:val="46"/>
    <w:link w:val="4"/>
    <w:uiPriority w:val="0"/>
    <w:rPr>
      <w:rFonts w:asciiTheme="minorHAnsi" w:hAnsiTheme="minorHAnsi" w:eastAsiaTheme="majorEastAsia"/>
      <w:b w:val="1"/>
      <w:color w:val="60497A" w:themeColor="accent4" w:themeShade="BF"/>
      <w:sz w:val="24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21</Words>
  <Characters>641</Characters>
  <Application>JUST Note</Application>
  <Lines>65</Lines>
  <Paragraphs>65</Paragraphs>
  <Company>長瀞町役場</Company>
  <CharactersWithSpaces>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坂上智子</cp:lastModifiedBy>
  <cp:lastPrinted>2020-12-08T07:30:25Z</cp:lastPrinted>
  <dcterms:created xsi:type="dcterms:W3CDTF">2018-02-21T07:52:00Z</dcterms:created>
  <dcterms:modified xsi:type="dcterms:W3CDTF">2024-05-31T07:19:01Z</dcterms:modified>
  <cp:revision>1</cp:revision>
</cp:coreProperties>
</file>