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b w:val="1"/>
          <w:sz w:val="28"/>
        </w:rPr>
        <w:t>募集詳細</w:t>
      </w:r>
    </w:p>
    <w:p>
      <w:pPr>
        <w:pStyle w:val="0"/>
        <w:rPr>
          <w:rFonts w:hint="eastAsia"/>
          <w:sz w:val="24"/>
        </w:rPr>
      </w:pPr>
    </w:p>
    <w:p>
      <w:pPr>
        <w:pStyle w:val="0"/>
        <w:jc w:val="center"/>
        <w:rPr>
          <w:rFonts w:hint="eastAsia"/>
          <w:sz w:val="24"/>
        </w:rPr>
      </w:pPr>
      <w:r>
        <w:rPr>
          <w:rFonts w:hint="eastAsia"/>
          <w:sz w:val="24"/>
        </w:rPr>
        <w:t>農業委員・農地利用最適化推進委員の募集について</w:t>
      </w:r>
    </w:p>
    <w:p>
      <w:pPr>
        <w:pStyle w:val="0"/>
        <w:rPr>
          <w:rFonts w:hint="eastAsia"/>
          <w:sz w:val="24"/>
        </w:rPr>
      </w:pPr>
    </w:p>
    <w:p>
      <w:pPr>
        <w:pStyle w:val="0"/>
        <w:rPr>
          <w:rFonts w:hint="eastAsia"/>
          <w:sz w:val="24"/>
        </w:rPr>
      </w:pPr>
      <w:r>
        <w:rPr>
          <w:rFonts w:hint="eastAsia"/>
          <w:sz w:val="24"/>
        </w:rPr>
        <w:t>　町および農業委員会では、現農業委員の任期満了に伴い、農業委員及び農地利用最適化推進委員の推薦・公募を実施します。</w:t>
      </w:r>
    </w:p>
    <w:p>
      <w:pPr>
        <w:pStyle w:val="0"/>
        <w:rPr>
          <w:rFonts w:hint="eastAsia"/>
          <w:sz w:val="24"/>
        </w:rPr>
      </w:pPr>
      <w:r>
        <w:rPr>
          <w:rFonts w:hint="eastAsia"/>
          <w:sz w:val="24"/>
        </w:rPr>
        <w:t>　応募方法等は、次のとおりです。</w:t>
      </w:r>
    </w:p>
    <w:p>
      <w:pPr>
        <w:pStyle w:val="0"/>
        <w:rPr>
          <w:rFonts w:hint="eastAsia"/>
          <w:sz w:val="24"/>
        </w:rPr>
      </w:pPr>
    </w:p>
    <w:p>
      <w:pPr>
        <w:pStyle w:val="0"/>
        <w:rPr>
          <w:rFonts w:hint="eastAsia"/>
          <w:sz w:val="24"/>
        </w:rPr>
      </w:pPr>
      <w:r>
        <w:rPr>
          <w:rFonts w:hint="eastAsia"/>
          <w:sz w:val="24"/>
        </w:rPr>
        <w:t>１．募集人数</w:t>
      </w:r>
    </w:p>
    <w:p>
      <w:pPr>
        <w:pStyle w:val="0"/>
        <w:rPr>
          <w:rFonts w:hint="eastAsia"/>
          <w:sz w:val="24"/>
        </w:rPr>
      </w:pPr>
      <w:r>
        <w:rPr>
          <w:rFonts w:hint="eastAsia"/>
          <w:sz w:val="24"/>
        </w:rPr>
        <w:t>　・農業委員　　　　　　　　１３人</w:t>
      </w:r>
    </w:p>
    <w:p>
      <w:pPr>
        <w:pStyle w:val="0"/>
        <w:rPr>
          <w:rFonts w:hint="eastAsia"/>
          <w:sz w:val="24"/>
        </w:rPr>
      </w:pPr>
      <w:r>
        <w:rPr>
          <w:rFonts w:hint="eastAsia"/>
          <w:sz w:val="24"/>
        </w:rPr>
        <w:t>　・農地利用最適化推進委員　　４人</w:t>
      </w:r>
    </w:p>
    <w:p>
      <w:pPr>
        <w:pStyle w:val="0"/>
        <w:rPr>
          <w:rFonts w:hint="eastAsia"/>
          <w:sz w:val="24"/>
        </w:rPr>
      </w:pPr>
    </w:p>
    <w:p>
      <w:pPr>
        <w:pStyle w:val="0"/>
        <w:rPr>
          <w:rFonts w:hint="eastAsia"/>
          <w:sz w:val="24"/>
        </w:rPr>
      </w:pPr>
      <w:r>
        <w:rPr>
          <w:rFonts w:hint="eastAsia"/>
          <w:sz w:val="24"/>
        </w:rPr>
        <w:t>２．要件</w:t>
      </w:r>
    </w:p>
    <w:p>
      <w:pPr>
        <w:pStyle w:val="0"/>
        <w:ind w:leftChars="0" w:hanging="420" w:hangingChars="175"/>
        <w:rPr>
          <w:rFonts w:hint="eastAsia"/>
          <w:sz w:val="24"/>
        </w:rPr>
      </w:pPr>
      <w:r>
        <w:rPr>
          <w:rFonts w:hint="eastAsia"/>
          <w:sz w:val="24"/>
        </w:rPr>
        <w:t>（１）農業に関する識見を有し、農地等の利用の最適化の推進等を適切に行うことができる者。</w:t>
      </w:r>
    </w:p>
    <w:p>
      <w:pPr>
        <w:pStyle w:val="0"/>
        <w:ind w:leftChars="0" w:hanging="420" w:hangingChars="175"/>
        <w:rPr>
          <w:rFonts w:hint="eastAsia"/>
          <w:sz w:val="24"/>
        </w:rPr>
      </w:pPr>
      <w:r>
        <w:rPr>
          <w:rFonts w:hint="eastAsia"/>
          <w:sz w:val="24"/>
        </w:rPr>
        <w:t>（２）次のいずれかに該当する場合は、委員となることができません。</w:t>
      </w:r>
    </w:p>
    <w:p>
      <w:pPr>
        <w:pStyle w:val="0"/>
        <w:ind w:leftChars="0" w:hanging="420" w:hangingChars="175"/>
        <w:rPr>
          <w:rFonts w:hint="eastAsia"/>
          <w:sz w:val="24"/>
        </w:rPr>
      </w:pPr>
      <w:r>
        <w:rPr>
          <w:rFonts w:hint="eastAsia"/>
          <w:sz w:val="24"/>
        </w:rPr>
        <w:t>　　ア　破産手続開始の決定を受けて復権を得ない者</w:t>
      </w:r>
    </w:p>
    <w:p>
      <w:pPr>
        <w:pStyle w:val="0"/>
        <w:ind w:leftChars="0" w:hanging="840" w:hangingChars="350"/>
        <w:rPr>
          <w:rFonts w:hint="eastAsia"/>
          <w:sz w:val="24"/>
        </w:rPr>
      </w:pPr>
      <w:r>
        <w:rPr>
          <w:rFonts w:hint="eastAsia"/>
          <w:sz w:val="24"/>
        </w:rPr>
        <w:t>　　イ　禁錮以上の刑に処せられ、その執行を終わるまで又はその執行を受けることがなくなるまでの者</w:t>
      </w:r>
    </w:p>
    <w:p>
      <w:pPr>
        <w:pStyle w:val="0"/>
        <w:ind w:leftChars="0" w:hanging="420" w:hangingChars="175"/>
        <w:rPr>
          <w:rFonts w:hint="eastAsia"/>
          <w:sz w:val="24"/>
        </w:rPr>
      </w:pPr>
    </w:p>
    <w:p>
      <w:pPr>
        <w:pStyle w:val="0"/>
        <w:rPr>
          <w:rFonts w:hint="eastAsia"/>
          <w:sz w:val="24"/>
        </w:rPr>
      </w:pPr>
      <w:r>
        <w:rPr>
          <w:rFonts w:hint="eastAsia"/>
          <w:sz w:val="24"/>
        </w:rPr>
        <w:t>３．推薦・応募書類</w:t>
      </w:r>
    </w:p>
    <w:p>
      <w:pPr>
        <w:pStyle w:val="0"/>
        <w:rPr>
          <w:rFonts w:hint="eastAsia"/>
          <w:sz w:val="24"/>
        </w:rPr>
      </w:pPr>
      <w:r>
        <w:rPr>
          <w:rFonts w:hint="eastAsia"/>
          <w:sz w:val="24"/>
        </w:rPr>
        <w:t>　推薦・応募用紙（農業委員会用と農地利用最適化推進委員用があります。）</w:t>
      </w:r>
    </w:p>
    <w:p>
      <w:pPr>
        <w:pStyle w:val="0"/>
        <w:rPr>
          <w:rFonts w:hint="eastAsia"/>
          <w:sz w:val="24"/>
        </w:rPr>
      </w:pPr>
      <w:r>
        <w:rPr>
          <w:rFonts w:hint="eastAsia"/>
          <w:sz w:val="24"/>
        </w:rPr>
        <w:t>　町ホームページから「推薦用紙、応募用紙」をダウンロードするか、農業委員会（産業観光課内）で配付しています。</w:t>
      </w:r>
    </w:p>
    <w:p>
      <w:pPr>
        <w:pStyle w:val="0"/>
        <w:rPr>
          <w:rFonts w:hint="eastAsia"/>
          <w:sz w:val="24"/>
        </w:rPr>
      </w:pPr>
      <w:r>
        <w:rPr>
          <w:rFonts w:hint="eastAsia"/>
          <w:sz w:val="24"/>
        </w:rPr>
        <w:t>　・推薦用紙（農業委員・個人による推薦）</w:t>
      </w:r>
    </w:p>
    <w:p>
      <w:pPr>
        <w:pStyle w:val="0"/>
        <w:rPr>
          <w:rFonts w:hint="eastAsia"/>
          <w:sz w:val="24"/>
        </w:rPr>
      </w:pPr>
      <w:r>
        <w:rPr>
          <w:rFonts w:hint="eastAsia"/>
          <w:sz w:val="24"/>
        </w:rPr>
        <w:t>　・推薦用紙（農業委員・法人または団体による推薦）</w:t>
      </w:r>
    </w:p>
    <w:p>
      <w:pPr>
        <w:pStyle w:val="0"/>
        <w:rPr>
          <w:rFonts w:hint="eastAsia"/>
          <w:sz w:val="24"/>
        </w:rPr>
      </w:pPr>
      <w:r>
        <w:rPr>
          <w:rFonts w:hint="eastAsia"/>
          <w:sz w:val="24"/>
        </w:rPr>
        <w:t>　・推薦用紙（農地利用最適化推進委員・個人による推薦）</w:t>
      </w:r>
    </w:p>
    <w:p>
      <w:pPr>
        <w:pStyle w:val="0"/>
        <w:rPr>
          <w:rFonts w:hint="eastAsia"/>
          <w:sz w:val="24"/>
        </w:rPr>
      </w:pPr>
      <w:r>
        <w:rPr>
          <w:rFonts w:hint="eastAsia"/>
          <w:sz w:val="24"/>
        </w:rPr>
        <w:t>　・推薦用紙（農地利用最適化推進委員・法人または団体による推薦）</w:t>
      </w:r>
    </w:p>
    <w:p>
      <w:pPr>
        <w:pStyle w:val="0"/>
        <w:rPr>
          <w:rFonts w:hint="eastAsia"/>
          <w:sz w:val="24"/>
        </w:rPr>
      </w:pPr>
      <w:r>
        <w:rPr>
          <w:rFonts w:hint="eastAsia"/>
          <w:sz w:val="24"/>
        </w:rPr>
        <w:t>　・応募用紙（農業委員）</w:t>
      </w:r>
    </w:p>
    <w:p>
      <w:pPr>
        <w:pStyle w:val="0"/>
        <w:rPr>
          <w:rFonts w:hint="eastAsia"/>
          <w:sz w:val="24"/>
        </w:rPr>
      </w:pPr>
      <w:r>
        <w:rPr>
          <w:rFonts w:hint="eastAsia"/>
          <w:sz w:val="24"/>
        </w:rPr>
        <w:t>　・応募用紙（農地利用最適化推進委員）</w:t>
      </w:r>
    </w:p>
    <w:p>
      <w:pPr>
        <w:pStyle w:val="0"/>
        <w:rPr>
          <w:rFonts w:hint="eastAsia"/>
          <w:sz w:val="24"/>
        </w:rPr>
      </w:pPr>
    </w:p>
    <w:p>
      <w:pPr>
        <w:pStyle w:val="0"/>
        <w:rPr>
          <w:rFonts w:hint="eastAsia"/>
          <w:sz w:val="24"/>
        </w:rPr>
      </w:pPr>
      <w:r>
        <w:rPr>
          <w:rFonts w:hint="eastAsia"/>
          <w:sz w:val="24"/>
        </w:rPr>
        <w:t>４．応募方法</w:t>
      </w:r>
    </w:p>
    <w:p>
      <w:pPr>
        <w:pStyle w:val="0"/>
        <w:rPr>
          <w:rFonts w:hint="eastAsia"/>
          <w:sz w:val="24"/>
        </w:rPr>
      </w:pPr>
      <w:r>
        <w:rPr>
          <w:rFonts w:hint="eastAsia"/>
          <w:sz w:val="24"/>
        </w:rPr>
        <w:t>　推薦用紙等に必要事項を記入し、推薦人または応募者が直接農業委員会事務局（産業観光課）までお持ちください。</w:t>
      </w:r>
    </w:p>
    <w:p>
      <w:pPr>
        <w:pStyle w:val="0"/>
        <w:rPr>
          <w:rFonts w:hint="eastAsia"/>
          <w:sz w:val="24"/>
        </w:rPr>
      </w:pPr>
    </w:p>
    <w:p>
      <w:pPr>
        <w:pStyle w:val="0"/>
        <w:rPr>
          <w:rFonts w:hint="eastAsia"/>
          <w:sz w:val="24"/>
        </w:rPr>
      </w:pPr>
      <w:r>
        <w:rPr>
          <w:rFonts w:hint="eastAsia"/>
          <w:sz w:val="24"/>
        </w:rPr>
        <w:t>５．推薦及び募集期間</w:t>
      </w:r>
    </w:p>
    <w:p>
      <w:pPr>
        <w:pStyle w:val="0"/>
        <w:rPr>
          <w:rFonts w:hint="eastAsia"/>
          <w:sz w:val="24"/>
        </w:rPr>
      </w:pPr>
      <w:r>
        <w:rPr>
          <w:rFonts w:hint="eastAsia"/>
          <w:sz w:val="24"/>
        </w:rPr>
        <w:t>　令和５年３月６日（月）から令和５</w:t>
      </w:r>
      <w:bookmarkStart w:id="0" w:name="_GoBack"/>
      <w:bookmarkEnd w:id="0"/>
      <w:r>
        <w:rPr>
          <w:rFonts w:hint="eastAsia"/>
          <w:sz w:val="24"/>
        </w:rPr>
        <w:t>年４月７日（金）まで</w:t>
      </w:r>
    </w:p>
    <w:p>
      <w:pPr>
        <w:pStyle w:val="0"/>
        <w:rPr>
          <w:rFonts w:hint="eastAsia"/>
          <w:sz w:val="24"/>
        </w:rPr>
      </w:pPr>
      <w:r>
        <w:rPr>
          <w:rFonts w:hint="eastAsia"/>
          <w:sz w:val="24"/>
        </w:rPr>
        <w:t>　（土曜、日曜、祝日を除く。）</w:t>
      </w:r>
    </w:p>
    <w:p>
      <w:pPr>
        <w:pStyle w:val="0"/>
        <w:rPr>
          <w:rFonts w:hint="eastAsia"/>
          <w:sz w:val="24"/>
        </w:rPr>
      </w:pPr>
      <w:r>
        <w:rPr>
          <w:rFonts w:hint="eastAsia"/>
          <w:sz w:val="24"/>
        </w:rPr>
        <w:t>　受け付け時間は、午前８時３０分から午後５時１５分までです。</w:t>
      </w:r>
    </w:p>
    <w:p>
      <w:pPr>
        <w:pStyle w:val="0"/>
        <w:rPr>
          <w:rFonts w:hint="eastAsia"/>
          <w:sz w:val="24"/>
        </w:rPr>
      </w:pPr>
      <w:r>
        <w:rPr>
          <w:rFonts w:hint="eastAsia"/>
          <w:sz w:val="24"/>
        </w:rPr>
        <w:t>　※募集人数に満たない場合、推薦及び募集期間を延長します。</w:t>
      </w:r>
    </w:p>
    <w:p>
      <w:pPr>
        <w:pStyle w:val="0"/>
        <w:rPr>
          <w:rFonts w:hint="eastAsia"/>
          <w:sz w:val="24"/>
        </w:rPr>
      </w:pPr>
    </w:p>
    <w:p>
      <w:pPr>
        <w:pStyle w:val="0"/>
        <w:rPr>
          <w:rFonts w:hint="eastAsia"/>
          <w:sz w:val="24"/>
        </w:rPr>
      </w:pPr>
      <w:r>
        <w:rPr>
          <w:rFonts w:hint="eastAsia"/>
          <w:sz w:val="24"/>
        </w:rPr>
        <w:t>６．任命・委嘱の方法</w:t>
      </w:r>
    </w:p>
    <w:p>
      <w:pPr>
        <w:pStyle w:val="0"/>
        <w:ind w:leftChars="0" w:hanging="420" w:hangingChars="175"/>
        <w:rPr>
          <w:rFonts w:hint="eastAsia"/>
          <w:sz w:val="24"/>
        </w:rPr>
      </w:pPr>
      <w:r>
        <w:rPr>
          <w:rFonts w:hint="eastAsia"/>
          <w:sz w:val="24"/>
        </w:rPr>
        <w:t>　・農業委員は、町長が推薦・応募の結果を尊重し、選任議案を作成、議会の同意を得て町長が任命します。</w:t>
      </w:r>
    </w:p>
    <w:p>
      <w:pPr>
        <w:pStyle w:val="0"/>
        <w:ind w:leftChars="0" w:hanging="420" w:hangingChars="175"/>
        <w:rPr>
          <w:rFonts w:hint="eastAsia"/>
          <w:sz w:val="24"/>
        </w:rPr>
      </w:pPr>
      <w:r>
        <w:rPr>
          <w:rFonts w:hint="eastAsia"/>
          <w:sz w:val="24"/>
        </w:rPr>
        <w:t>　・農地利用最適化推進委員は、農業委員会が推薦・応募の結果を尊重し、委嘱します。</w:t>
      </w:r>
    </w:p>
    <w:p>
      <w:pPr>
        <w:pStyle w:val="0"/>
        <w:ind w:leftChars="0" w:hanging="420" w:hangingChars="175"/>
        <w:rPr>
          <w:rFonts w:hint="eastAsia"/>
          <w:sz w:val="24"/>
        </w:rPr>
      </w:pPr>
    </w:p>
    <w:p>
      <w:pPr>
        <w:pStyle w:val="0"/>
        <w:ind w:leftChars="0" w:hanging="420" w:hangingChars="175"/>
        <w:rPr>
          <w:rFonts w:hint="eastAsia"/>
          <w:sz w:val="24"/>
        </w:rPr>
      </w:pPr>
      <w:r>
        <w:rPr>
          <w:rFonts w:hint="eastAsia"/>
          <w:sz w:val="24"/>
        </w:rPr>
        <w:t>７．任期</w:t>
      </w:r>
    </w:p>
    <w:p>
      <w:pPr>
        <w:pStyle w:val="0"/>
        <w:ind w:leftChars="0" w:hanging="420" w:hangingChars="175"/>
        <w:rPr>
          <w:rFonts w:hint="eastAsia"/>
          <w:sz w:val="24"/>
        </w:rPr>
      </w:pPr>
      <w:r>
        <w:rPr>
          <w:rFonts w:hint="eastAsia"/>
          <w:sz w:val="24"/>
        </w:rPr>
        <w:t>　・農業委員</w:t>
      </w:r>
    </w:p>
    <w:p>
      <w:pPr>
        <w:pStyle w:val="0"/>
        <w:ind w:leftChars="0" w:hanging="420" w:hangingChars="175"/>
        <w:rPr>
          <w:rFonts w:hint="eastAsia"/>
          <w:sz w:val="24"/>
        </w:rPr>
      </w:pPr>
      <w:r>
        <w:rPr>
          <w:rFonts w:hint="eastAsia"/>
          <w:sz w:val="24"/>
        </w:rPr>
        <w:t>　　令和５年７月２０日から令和８年７月１９日まで</w:t>
      </w:r>
    </w:p>
    <w:p>
      <w:pPr>
        <w:pStyle w:val="0"/>
        <w:ind w:leftChars="0" w:hanging="420" w:hangingChars="175"/>
        <w:rPr>
          <w:rFonts w:hint="eastAsia"/>
          <w:sz w:val="24"/>
        </w:rPr>
      </w:pPr>
      <w:r>
        <w:rPr>
          <w:rFonts w:hint="eastAsia"/>
          <w:sz w:val="24"/>
        </w:rPr>
        <w:t>　・農地利用最適化推進委員</w:t>
      </w:r>
    </w:p>
    <w:p>
      <w:pPr>
        <w:pStyle w:val="0"/>
        <w:ind w:leftChars="0" w:hanging="420" w:hangingChars="175"/>
        <w:rPr>
          <w:rFonts w:hint="eastAsia"/>
          <w:sz w:val="24"/>
        </w:rPr>
      </w:pPr>
      <w:r>
        <w:rPr>
          <w:rFonts w:hint="eastAsia"/>
          <w:sz w:val="24"/>
        </w:rPr>
        <w:t>　　委嘱日から令和８年７月１９日まで</w:t>
      </w:r>
    </w:p>
    <w:p>
      <w:pPr>
        <w:pStyle w:val="0"/>
        <w:ind w:leftChars="0" w:hanging="420" w:hangingChars="175"/>
        <w:rPr>
          <w:rFonts w:hint="eastAsia"/>
          <w:sz w:val="24"/>
        </w:rPr>
      </w:pPr>
    </w:p>
    <w:p>
      <w:pPr>
        <w:pStyle w:val="0"/>
        <w:ind w:leftChars="0" w:hanging="420" w:hangingChars="175"/>
        <w:rPr>
          <w:rFonts w:hint="eastAsia"/>
          <w:sz w:val="24"/>
        </w:rPr>
      </w:pPr>
      <w:r>
        <w:rPr>
          <w:rFonts w:hint="eastAsia"/>
          <w:sz w:val="24"/>
        </w:rPr>
        <w:t>８．長瀞町農業委員会が定める農地利用最適化推進委員の区域</w:t>
      </w:r>
    </w:p>
    <w:tbl>
      <w:tblPr>
        <w:tblStyle w:val="17"/>
        <w:tblW w:w="0" w:type="auto"/>
        <w:jc w:val="left"/>
        <w:tblInd w:w="0" w:type="dxa"/>
        <w:tblLayout w:type="fixed"/>
        <w:tblLook w:firstRow="1" w:lastRow="0" w:firstColumn="1" w:lastColumn="0" w:noHBand="0" w:noVBand="1" w:val="04A0"/>
      </w:tblPr>
      <w:tblGrid>
        <w:gridCol w:w="2628"/>
        <w:gridCol w:w="6092"/>
      </w:tblGrid>
      <w:tr>
        <w:trPr/>
        <w:tc>
          <w:tcPr>
            <w:tcW w:w="2628" w:type="dxa"/>
            <w:vAlign w:val="top"/>
          </w:tcPr>
          <w:p>
            <w:pPr>
              <w:pStyle w:val="0"/>
              <w:jc w:val="center"/>
              <w:rPr>
                <w:rFonts w:hint="eastAsia"/>
                <w:sz w:val="24"/>
              </w:rPr>
            </w:pPr>
            <w:r>
              <w:rPr>
                <w:rFonts w:hint="eastAsia"/>
                <w:sz w:val="24"/>
              </w:rPr>
              <w:t>区域の名称</w:t>
            </w:r>
          </w:p>
        </w:tc>
        <w:tc>
          <w:tcPr>
            <w:tcW w:w="6092" w:type="dxa"/>
            <w:vAlign w:val="top"/>
          </w:tcPr>
          <w:p>
            <w:pPr>
              <w:pStyle w:val="0"/>
              <w:jc w:val="center"/>
              <w:rPr>
                <w:rFonts w:hint="eastAsia"/>
                <w:sz w:val="24"/>
              </w:rPr>
            </w:pPr>
            <w:r>
              <w:rPr>
                <w:rFonts w:hint="eastAsia"/>
                <w:sz w:val="24"/>
              </w:rPr>
              <w:t>区域の範囲</w:t>
            </w:r>
          </w:p>
        </w:tc>
      </w:tr>
      <w:tr>
        <w:trPr/>
        <w:tc>
          <w:tcPr>
            <w:tcW w:w="2628" w:type="dxa"/>
            <w:vAlign w:val="top"/>
          </w:tcPr>
          <w:p>
            <w:pPr>
              <w:pStyle w:val="0"/>
              <w:jc w:val="center"/>
              <w:rPr>
                <w:rFonts w:hint="eastAsia"/>
                <w:sz w:val="24"/>
              </w:rPr>
            </w:pPr>
            <w:r>
              <w:rPr>
                <w:rFonts w:hint="eastAsia"/>
                <w:sz w:val="24"/>
              </w:rPr>
              <w:t>第１区域</w:t>
            </w:r>
          </w:p>
        </w:tc>
        <w:tc>
          <w:tcPr>
            <w:tcW w:w="6092" w:type="dxa"/>
            <w:vAlign w:val="top"/>
          </w:tcPr>
          <w:p>
            <w:pPr>
              <w:pStyle w:val="0"/>
              <w:rPr>
                <w:rFonts w:hint="eastAsia"/>
                <w:sz w:val="24"/>
              </w:rPr>
            </w:pPr>
            <w:r>
              <w:rPr>
                <w:rFonts w:hint="eastAsia"/>
                <w:sz w:val="24"/>
              </w:rPr>
              <w:t>大字長瀞、大字本野上</w:t>
            </w:r>
          </w:p>
        </w:tc>
      </w:tr>
      <w:tr>
        <w:trPr/>
        <w:tc>
          <w:tcPr>
            <w:tcW w:w="2628" w:type="dxa"/>
            <w:vAlign w:val="top"/>
          </w:tcPr>
          <w:p>
            <w:pPr>
              <w:pStyle w:val="0"/>
              <w:jc w:val="center"/>
              <w:rPr>
                <w:rFonts w:hint="eastAsia"/>
                <w:sz w:val="24"/>
              </w:rPr>
            </w:pPr>
            <w:r>
              <w:rPr>
                <w:rFonts w:hint="eastAsia"/>
                <w:sz w:val="24"/>
              </w:rPr>
              <w:t>第２区域</w:t>
            </w:r>
          </w:p>
        </w:tc>
        <w:tc>
          <w:tcPr>
            <w:tcW w:w="6092" w:type="dxa"/>
            <w:vAlign w:val="top"/>
          </w:tcPr>
          <w:p>
            <w:pPr>
              <w:pStyle w:val="0"/>
              <w:rPr>
                <w:rFonts w:hint="eastAsia"/>
                <w:sz w:val="32"/>
              </w:rPr>
            </w:pPr>
            <w:r>
              <w:rPr>
                <w:rFonts w:hint="eastAsia"/>
                <w:sz w:val="24"/>
              </w:rPr>
              <w:t>大字中野上、大字野上下郷（杉郷、辻、宮沢地区）</w:t>
            </w:r>
          </w:p>
        </w:tc>
      </w:tr>
      <w:tr>
        <w:trPr/>
        <w:tc>
          <w:tcPr>
            <w:tcW w:w="2628" w:type="dxa"/>
            <w:vAlign w:val="top"/>
          </w:tcPr>
          <w:p>
            <w:pPr>
              <w:pStyle w:val="0"/>
              <w:jc w:val="center"/>
              <w:rPr>
                <w:rFonts w:hint="eastAsia"/>
                <w:sz w:val="24"/>
              </w:rPr>
            </w:pPr>
            <w:r>
              <w:rPr>
                <w:rFonts w:hint="eastAsia"/>
                <w:sz w:val="24"/>
              </w:rPr>
              <w:t>第３区域</w:t>
            </w:r>
          </w:p>
        </w:tc>
        <w:tc>
          <w:tcPr>
            <w:tcW w:w="6092" w:type="dxa"/>
            <w:vAlign w:val="top"/>
          </w:tcPr>
          <w:p>
            <w:pPr>
              <w:pStyle w:val="0"/>
              <w:rPr>
                <w:rFonts w:hint="eastAsia"/>
                <w:sz w:val="32"/>
              </w:rPr>
            </w:pPr>
            <w:r>
              <w:rPr>
                <w:rFonts w:hint="eastAsia"/>
                <w:sz w:val="24"/>
              </w:rPr>
              <w:t>大字野上下郷（滝の上、小坂地区）、大字矢那瀬</w:t>
            </w:r>
          </w:p>
        </w:tc>
      </w:tr>
      <w:tr>
        <w:trPr/>
        <w:tc>
          <w:tcPr>
            <w:tcW w:w="2628" w:type="dxa"/>
            <w:vAlign w:val="top"/>
          </w:tcPr>
          <w:p>
            <w:pPr>
              <w:pStyle w:val="0"/>
              <w:jc w:val="center"/>
              <w:rPr>
                <w:rFonts w:hint="eastAsia"/>
                <w:sz w:val="24"/>
              </w:rPr>
            </w:pPr>
            <w:r>
              <w:rPr>
                <w:rFonts w:hint="eastAsia"/>
                <w:sz w:val="24"/>
              </w:rPr>
              <w:t>第４区域</w:t>
            </w:r>
          </w:p>
        </w:tc>
        <w:tc>
          <w:tcPr>
            <w:tcW w:w="6092" w:type="dxa"/>
            <w:vAlign w:val="top"/>
          </w:tcPr>
          <w:p>
            <w:pPr>
              <w:pStyle w:val="0"/>
              <w:rPr>
                <w:rFonts w:hint="eastAsia"/>
                <w:sz w:val="32"/>
              </w:rPr>
            </w:pPr>
            <w:r>
              <w:rPr>
                <w:rFonts w:hint="eastAsia"/>
                <w:sz w:val="24"/>
              </w:rPr>
              <w:t>大字岩田、大字井戸、大字風布</w:t>
            </w:r>
          </w:p>
        </w:tc>
      </w:tr>
    </w:tbl>
    <w:p>
      <w:pPr>
        <w:pStyle w:val="0"/>
        <w:ind w:leftChars="0" w:hanging="420" w:hangingChars="175"/>
        <w:rPr>
          <w:rFonts w:hint="eastAsia"/>
          <w:sz w:val="24"/>
        </w:rPr>
      </w:pPr>
    </w:p>
    <w:p>
      <w:pPr>
        <w:pStyle w:val="0"/>
        <w:ind w:leftChars="0" w:hanging="420" w:hangingChars="175"/>
        <w:rPr>
          <w:rFonts w:hint="eastAsia"/>
          <w:sz w:val="24"/>
        </w:rPr>
      </w:pPr>
      <w:r>
        <w:rPr>
          <w:rFonts w:hint="eastAsia"/>
          <w:sz w:val="24"/>
        </w:rPr>
        <w:t>９．農業委員、農地利用最適化推進委員の役割</w:t>
      </w:r>
    </w:p>
    <w:p>
      <w:pPr>
        <w:pStyle w:val="0"/>
        <w:ind w:left="423" w:leftChars="87" w:hanging="240" w:hangingChars="100"/>
        <w:rPr>
          <w:rFonts w:hint="eastAsia"/>
          <w:sz w:val="24"/>
        </w:rPr>
      </w:pPr>
      <w:r>
        <w:rPr>
          <w:rFonts w:hint="eastAsia"/>
          <w:sz w:val="24"/>
        </w:rPr>
        <w:t>・農業委員は、農地の権利移転・設定の許可や転用等について、月に一度開催される農業委員会総会で審議、農地利用最適化推進委員と連携し、現地確認等を行います。</w:t>
      </w:r>
    </w:p>
    <w:p>
      <w:pPr>
        <w:pStyle w:val="0"/>
        <w:ind w:left="390" w:leftChars="100" w:hanging="180" w:hangingChars="75"/>
        <w:rPr>
          <w:rFonts w:hint="eastAsia"/>
          <w:sz w:val="24"/>
        </w:rPr>
      </w:pPr>
      <w:r>
        <w:rPr>
          <w:rFonts w:hint="eastAsia"/>
          <w:sz w:val="24"/>
        </w:rPr>
        <w:t>・農地利用最適化推進委員は、担い手への農地の集積、耕作放棄地の発生防止・解消等を行い、農地の有効利用を図ります。また、月に一度開催される農業委員会総会に出席し、担当する区域の農地法等の申請に内容について、調査し、結果を報告します。</w:t>
      </w:r>
    </w:p>
    <w:p>
      <w:pPr>
        <w:pStyle w:val="0"/>
        <w:ind w:leftChars="0" w:hanging="420" w:hangingChars="175"/>
        <w:rPr>
          <w:rFonts w:hint="eastAsia"/>
          <w:sz w:val="24"/>
        </w:rPr>
      </w:pPr>
    </w:p>
    <w:p>
      <w:pPr>
        <w:pStyle w:val="0"/>
        <w:ind w:leftChars="0" w:hanging="420" w:hangingChars="175"/>
        <w:rPr>
          <w:rFonts w:hint="eastAsia"/>
          <w:sz w:val="24"/>
        </w:rPr>
      </w:pPr>
    </w:p>
    <w:p>
      <w:pPr>
        <w:pStyle w:val="0"/>
        <w:ind w:leftChars="0" w:hanging="420" w:hangingChars="175"/>
        <w:rPr>
          <w:rFonts w:hint="eastAsia"/>
          <w:sz w:val="24"/>
        </w:rPr>
      </w:pPr>
    </w:p>
    <w:p>
      <w:pPr>
        <w:pStyle w:val="0"/>
        <w:ind w:leftChars="0" w:hanging="420" w:hangingChars="175"/>
        <w:rPr>
          <w:rFonts w:hint="eastAsia"/>
          <w:sz w:val="24"/>
        </w:rPr>
      </w:pPr>
      <w:r>
        <w:rPr>
          <w:rFonts w:hint="eastAsia"/>
          <w:sz w:val="24"/>
        </w:rPr>
        <w:t>10</w:t>
      </w:r>
      <w:r>
        <w:rPr>
          <w:rFonts w:hint="eastAsia"/>
          <w:sz w:val="24"/>
        </w:rPr>
        <w:t>．情報公表</w:t>
      </w:r>
    </w:p>
    <w:p>
      <w:pPr>
        <w:pStyle w:val="0"/>
        <w:ind w:leftChars="0" w:hanging="209" w:hangingChars="87"/>
        <w:rPr>
          <w:rFonts w:hint="eastAsia"/>
          <w:sz w:val="24"/>
        </w:rPr>
      </w:pPr>
      <w:r>
        <w:rPr>
          <w:rFonts w:hint="eastAsia"/>
          <w:sz w:val="24"/>
        </w:rPr>
        <w:t>　推薦者、被推薦者、応募者に関する情報は、推薦・募集期間の中間と期間の終了後に、町公式ホームページにて公表いたします。</w:t>
      </w:r>
    </w:p>
    <w:p>
      <w:pPr>
        <w:pStyle w:val="0"/>
        <w:ind w:leftChars="0" w:hanging="209" w:hangingChars="87"/>
        <w:rPr>
          <w:rFonts w:hint="eastAsia"/>
          <w:sz w:val="24"/>
        </w:rPr>
      </w:pPr>
    </w:p>
    <w:p>
      <w:pPr>
        <w:pStyle w:val="0"/>
        <w:ind w:leftChars="0" w:hanging="209" w:hangingChars="87"/>
        <w:rPr>
          <w:rFonts w:hint="eastAsia"/>
          <w:sz w:val="24"/>
        </w:rPr>
      </w:pPr>
      <w:r>
        <w:rPr>
          <w:rFonts w:hint="eastAsia"/>
          <w:sz w:val="24"/>
        </w:rPr>
        <w:t>11</w:t>
      </w:r>
      <w:r>
        <w:rPr>
          <w:rFonts w:hint="eastAsia"/>
          <w:sz w:val="24"/>
        </w:rPr>
        <w:t>．その他</w:t>
      </w:r>
    </w:p>
    <w:p>
      <w:pPr>
        <w:pStyle w:val="0"/>
        <w:ind w:leftChars="0" w:hanging="209" w:hangingChars="87"/>
        <w:rPr>
          <w:rFonts w:hint="eastAsia"/>
          <w:sz w:val="24"/>
        </w:rPr>
      </w:pPr>
      <w:r>
        <w:rPr>
          <w:rFonts w:hint="eastAsia"/>
          <w:sz w:val="24"/>
        </w:rPr>
        <w:t>（１）農業委員及び農地利用最適化推進委員の両方に推薦または応募をすることができます。（それぞれ手続が必要。）ただし、兼務はできません。</w:t>
      </w:r>
    </w:p>
    <w:p>
      <w:pPr>
        <w:pStyle w:val="0"/>
        <w:ind w:leftChars="0" w:hanging="209" w:hangingChars="87"/>
        <w:rPr>
          <w:rFonts w:hint="eastAsia"/>
          <w:sz w:val="24"/>
        </w:rPr>
      </w:pPr>
      <w:r>
        <w:rPr>
          <w:rFonts w:hint="eastAsia"/>
          <w:sz w:val="24"/>
        </w:rPr>
        <w:t>（２）推薦・応募について、耕作要件はありません。現在、農業を営んでいない方も、農業委員または農地利用最適化推進委員に推薦・応募することができます。</w:t>
      </w:r>
    </w:p>
    <w:p>
      <w:pPr>
        <w:pStyle w:val="0"/>
        <w:ind w:leftChars="0" w:hanging="209" w:hangingChars="87"/>
        <w:rPr>
          <w:rFonts w:hint="eastAsia"/>
          <w:sz w:val="24"/>
        </w:rPr>
      </w:pPr>
      <w:r>
        <w:rPr>
          <w:rFonts w:hint="eastAsia"/>
          <w:sz w:val="24"/>
        </w:rPr>
        <w:t>（３）提出書類は返却いたしません。</w:t>
      </w:r>
    </w:p>
    <w:p>
      <w:pPr>
        <w:pStyle w:val="0"/>
        <w:ind w:leftChars="0" w:hanging="420" w:hangingChars="175"/>
        <w:rPr>
          <w:rFonts w:hint="eastAsia"/>
          <w:sz w:val="24"/>
        </w:rPr>
      </w:pPr>
    </w:p>
    <w:p>
      <w:pPr>
        <w:pStyle w:val="0"/>
        <w:ind w:leftChars="0" w:hanging="420" w:hangingChars="175"/>
        <w:rPr>
          <w:rFonts w:hint="eastAsia"/>
          <w:sz w:val="24"/>
        </w:rPr>
      </w:pPr>
      <w:r>
        <w:rPr>
          <w:rFonts w:hint="eastAsia"/>
          <w:sz w:val="24"/>
        </w:rPr>
        <w:t>12</w:t>
      </w:r>
      <w:r>
        <w:rPr>
          <w:rFonts w:hint="eastAsia"/>
          <w:sz w:val="24"/>
        </w:rPr>
        <w:t>．問い合わせ先</w:t>
      </w:r>
    </w:p>
    <w:p>
      <w:pPr>
        <w:pStyle w:val="0"/>
        <w:ind w:leftChars="0" w:hanging="420" w:hangingChars="175"/>
        <w:rPr>
          <w:rFonts w:hint="eastAsia"/>
          <w:sz w:val="24"/>
        </w:rPr>
      </w:pPr>
      <w:r>
        <w:rPr>
          <w:rFonts w:hint="eastAsia"/>
          <w:sz w:val="24"/>
        </w:rPr>
        <w:t>　　農業委員会事務局（産業観光課内）</w:t>
      </w:r>
    </w:p>
    <w:p>
      <w:pPr>
        <w:pStyle w:val="0"/>
        <w:ind w:leftChars="0" w:hanging="420" w:hangingChars="175"/>
        <w:rPr>
          <w:rFonts w:hint="eastAsia"/>
          <w:sz w:val="24"/>
        </w:rPr>
      </w:pPr>
      <w:r>
        <w:rPr>
          <w:rFonts w:hint="eastAsia"/>
          <w:sz w:val="24"/>
        </w:rPr>
        <w:t>　　〒３６９－１３９２　秩父郡長瀞町大字本野上１０３５－１</w:t>
      </w:r>
    </w:p>
    <w:p>
      <w:pPr>
        <w:pStyle w:val="0"/>
        <w:ind w:leftChars="0" w:hanging="420" w:hangingChars="175"/>
        <w:rPr>
          <w:rFonts w:hint="eastAsia"/>
          <w:sz w:val="24"/>
        </w:rPr>
      </w:pPr>
      <w:r>
        <w:rPr>
          <w:rFonts w:hint="eastAsia"/>
          <w:sz w:val="24"/>
        </w:rPr>
        <w:t>　　電話：０４９４－６６－３１１１　ＦＡＸ：０４９４－６６－０８９４</w:t>
      </w:r>
    </w:p>
    <w:p>
      <w:pPr>
        <w:pStyle w:val="0"/>
        <w:ind w:leftChars="0" w:hanging="420" w:hangingChars="175"/>
        <w:rPr>
          <w:rFonts w:hint="eastAsia"/>
          <w:sz w:val="24"/>
        </w:rPr>
      </w:pPr>
    </w:p>
    <w:p>
      <w:pPr>
        <w:pStyle w:val="0"/>
        <w:rPr>
          <w:rFonts w:hint="eastAsia"/>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3</Pages>
  <Words>3</Words>
  <Characters>1461</Characters>
  <Application>JUST Note</Application>
  <Lines>93</Lines>
  <Paragraphs>60</Paragraphs>
  <Company>長瀞町役場</Company>
  <CharactersWithSpaces>1511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長瀞町役場</dc:creator>
  <cp:lastModifiedBy>nagatoro7</cp:lastModifiedBy>
  <dcterms:created xsi:type="dcterms:W3CDTF">2017-01-20T02:44:00Z</dcterms:created>
  <dcterms:modified xsi:type="dcterms:W3CDTF">2023-02-23T23:45:50Z</dcterms:modified>
  <cp:revision>2</cp:revision>
</cp:coreProperties>
</file>