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指定企業事業開始届出書</w:t>
      </w:r>
    </w:p>
    <w:p>
      <w:pPr>
        <w:pStyle w:val="0"/>
        <w:tabs>
          <w:tab w:val="left" w:leader="none" w:pos="9070"/>
        </w:tabs>
        <w:ind w:right="-48" w:rightChars="-20" w:firstLine="7200" w:firstLineChars="3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ind w:firstLine="7200" w:firstLineChars="30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　名　称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事業所において事業を開始したので、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町企業誘致条例施行規則第９条の規定により、次のとおり関係書類を添えて届け出ます。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9"/>
        <w:gridCol w:w="1920"/>
        <w:gridCol w:w="2400"/>
        <w:gridCol w:w="1915"/>
        <w:gridCol w:w="1854"/>
      </w:tblGrid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月　日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指定番号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第　　号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事業所の種類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□事業所の新設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□事業所の移設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□事業所の増設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奨励金の種類</w:t>
            </w:r>
          </w:p>
        </w:tc>
        <w:tc>
          <w:tcPr>
            <w:tcW w:w="43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□施設奨励金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□雇用促進奨励金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□法人町民税奨励金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□水道加入金相当額奨励金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□埋蔵金発掘調査奨励金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1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1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敷地面積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延床面積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㎡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投下固定資産額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従業員数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事業開始日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　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日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新規雇用の状況</w:t>
      </w: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39"/>
        <w:gridCol w:w="5929"/>
      </w:tblGrid>
      <w:tr>
        <w:trPr/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新規雇用者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/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新規雇用者のうち町内居住者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/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雇用開始日</w:t>
            </w:r>
          </w:p>
        </w:tc>
        <w:tc>
          <w:tcPr>
            <w:tcW w:w="5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0" w:firstLineChars="50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添付書類　　・建物登記事項証明書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　・事業所の平面図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　・投下固定資産明細書</w:t>
      </w:r>
    </w:p>
    <w:sectPr>
      <w:pgSz w:w="11906" w:h="16838"/>
      <w:pgMar w:top="1304" w:right="1418" w:bottom="1304" w:left="1418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302</Characters>
  <Application>JUST Note</Application>
  <Lines>408</Lines>
  <Paragraphs>48</Paragraphs>
  <CharactersWithSpaces>365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2018-02-01T23:50:41Z</cp:lastPrinted>
  <dcterms:created xsi:type="dcterms:W3CDTF">2017-01-31T07:31:00Z</dcterms:created>
  <dcterms:modified xsi:type="dcterms:W3CDTF">2018-02-01T23:50:35Z</dcterms:modified>
  <cp:revision>6</cp:revision>
</cp:coreProperties>
</file>