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Types>
</file>

<file path=_rels/.rels><?xml version="1.0" encoding="UTF-8"?><Relationships xmlns="http://schemas.openxmlformats.org/package/2006/relationships"><Relationship Target="word/document.xml" Id="rId1" Type="http://schemas.openxmlformats.org/officeDocument/2006/relationships/officeDocument" /><Relationship Target="docProps/core.xml" Id="rId2" Type="http://schemas.openxmlformats.org/package/2006/relationships/metadata/core-properties" /><Relationship Target="docProps/app.xml" Id="rId3" Type="http://schemas.openxmlformats.org/officeDocument/2006/relationships/extended-properties" /></Relationships>
</file>

<file path=word/document.xml><?xml version="1.0" encoding="utf-8"?>
<w:document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body>
    <w:p>
      <w:pPr>
        <w:pStyle w:val="0"/>
        <w:ind w:right="907" w:rightChars="400"/>
        <w:rPr>
          <w:rFonts w:hint="default"/>
          <w:color w:val="auto"/>
          <w:sz w:val="21"/>
          <w:u w:val="single" w:color="auto"/>
        </w:rPr>
      </w:pPr>
      <w:r>
        <w:rPr>
          <w:rFonts w:hint="eastAsia"/>
          <w:color w:val="auto"/>
          <w:sz w:val="24"/>
        </w:rPr>
        <w:t>様式第２号（第７条関係）</w:t>
      </w:r>
    </w:p>
    <w:p>
      <w:pPr>
        <w:pStyle w:val="0"/>
        <w:ind w:leftChars="0" w:firstLineChars="0"/>
        <w:jc w:val="left"/>
        <w:rPr>
          <w:rFonts w:hint="default"/>
          <w:color w:val="auto"/>
          <w:sz w:val="21"/>
          <w:u w:val="single" w:color="auto"/>
        </w:rPr>
      </w:pPr>
      <w:r>
        <w:rPr>
          <w:rFonts w:hint="eastAsia" w:asciiTheme="majorEastAsia" w:hAnsiTheme="majorEastAsia" w:eastAsiaTheme="majorEastAsia"/>
          <w:color w:val="auto"/>
          <w:sz w:val="21"/>
        </w:rPr>
        <w:t>長瀞町おもてなし力向上支援事業補助金　経費内訳書</w:t>
      </w:r>
      <w:r>
        <w:rPr>
          <w:rFonts w:hint="eastAsia" w:asciiTheme="majorEastAsia" w:hAnsiTheme="majorEastAsia" w:eastAsiaTheme="majorEastAsia"/>
          <w:b w:val="1"/>
          <w:color w:val="auto"/>
          <w:sz w:val="21"/>
        </w:rPr>
        <w:t>　　</w:t>
      </w:r>
      <w:r>
        <w:rPr>
          <w:rFonts w:hint="eastAsia" w:asciiTheme="majorEastAsia" w:hAnsiTheme="majorEastAsia" w:eastAsiaTheme="majorEastAsia"/>
          <w:color w:val="auto"/>
          <w:sz w:val="21"/>
        </w:rPr>
        <w:t>（　町内・町外　事業所発注分）</w:t>
      </w:r>
      <w:r>
        <w:rPr>
          <w:rFonts w:hint="eastAsia" w:asciiTheme="majorEastAsia" w:hAnsiTheme="majorEastAsia" w:eastAsiaTheme="majorEastAsia"/>
          <w:b w:val="1"/>
          <w:color w:val="auto"/>
          <w:sz w:val="21"/>
        </w:rPr>
        <w:t>　　　　　　</w:t>
      </w:r>
      <w:r>
        <w:rPr>
          <w:rFonts w:hint="eastAsia"/>
          <w:color w:val="auto"/>
          <w:sz w:val="21"/>
          <w:u w:val="single" w:color="auto"/>
        </w:rPr>
        <w:t>申請者名　　　　　　　　　　　　　　　</w:t>
      </w:r>
    </w:p>
    <w:tbl>
      <w:tblPr>
        <w:tblStyle w:val="40"/>
        <w:tblW w:w="15021" w:type="dxa"/>
        <w:jc w:val="left"/>
        <w:tblInd w:w="0" w:type="dxa"/>
        <w:tblLayout w:type="fixed"/>
        <w:tblLook w:firstRow="1" w:lastRow="0" w:firstColumn="1" w:lastColumn="0" w:noHBand="0" w:noVBand="1" w:val="04A0"/>
      </w:tblPr>
      <w:tblGrid>
        <w:gridCol w:w="1072"/>
        <w:gridCol w:w="2782"/>
        <w:gridCol w:w="2724"/>
        <w:gridCol w:w="2724"/>
        <w:gridCol w:w="2270"/>
        <w:gridCol w:w="1589"/>
        <w:gridCol w:w="1860"/>
      </w:tblGrid>
      <w:tr>
        <w:trPr>
          <w:trHeight w:val="341" w:hRule="atLeast"/>
        </w:trPr>
        <w:tc>
          <w:tcPr>
            <w:tcW w:w="1072"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spacing w:line="300" w:lineRule="exact"/>
              <w:jc w:val="center"/>
              <w:rPr>
                <w:rFonts w:hint="default"/>
                <w:color w:val="auto"/>
              </w:rPr>
            </w:pPr>
            <w:r>
              <w:rPr>
                <w:rFonts w:hint="eastAsia"/>
                <w:color w:val="auto"/>
              </w:rPr>
              <w:t>区　分</w:t>
            </w:r>
          </w:p>
        </w:tc>
        <w:tc>
          <w:tcPr>
            <w:tcW w:w="2782"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jc w:val="center"/>
              <w:rPr>
                <w:rFonts w:hint="default"/>
                <w:color w:val="auto"/>
              </w:rPr>
            </w:pPr>
            <w:r>
              <w:rPr>
                <w:rFonts w:hint="eastAsia"/>
                <w:color w:val="auto"/>
              </w:rPr>
              <w:t>個別事業単位</w:t>
            </w:r>
          </w:p>
        </w:tc>
        <w:tc>
          <w:tcPr>
            <w:tcW w:w="2724"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300" w:lineRule="exact"/>
              <w:jc w:val="center"/>
              <w:rPr>
                <w:rFonts w:hint="default"/>
                <w:color w:val="auto"/>
              </w:rPr>
            </w:pPr>
            <w:r>
              <w:rPr>
                <w:rFonts w:hint="eastAsia"/>
                <w:color w:val="auto"/>
              </w:rPr>
              <w:t>施工内容</w:t>
            </w:r>
            <w:r>
              <w:rPr>
                <w:rFonts w:hint="eastAsia"/>
                <w:color w:val="auto"/>
              </w:rPr>
              <w:t>/</w:t>
            </w:r>
            <w:r>
              <w:rPr>
                <w:rFonts w:hint="eastAsia"/>
                <w:color w:val="auto"/>
              </w:rPr>
              <w:t>購入品名</w:t>
            </w:r>
          </w:p>
        </w:tc>
        <w:tc>
          <w:tcPr>
            <w:tcW w:w="2724"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300" w:lineRule="exact"/>
              <w:jc w:val="center"/>
              <w:rPr>
                <w:rFonts w:hint="default"/>
                <w:color w:val="auto"/>
              </w:rPr>
            </w:pPr>
            <w:r>
              <w:rPr>
                <w:rFonts w:hint="eastAsia"/>
                <w:color w:val="auto"/>
              </w:rPr>
              <w:t>施工業者／購入店</w:t>
            </w:r>
          </w:p>
        </w:tc>
        <w:tc>
          <w:tcPr>
            <w:tcW w:w="2270" w:type="dxa"/>
            <w:tcBorders>
              <w:top w:val="single" w:color="auto" w:sz="4" w:space="0"/>
              <w:left w:val="none" w:color="auto" w:sz="0" w:space="0"/>
              <w:bottom w:val="none" w:color="auto" w:sz="0" w:space="0"/>
              <w:right w:val="single" w:color="auto" w:sz="2" w:space="0"/>
              <w:tl2br w:val="none" w:color="auto" w:sz="0" w:space="0"/>
              <w:tr2bl w:val="none" w:color="auto" w:sz="0" w:space="0"/>
            </w:tcBorders>
            <w:vAlign w:val="center"/>
          </w:tcPr>
          <w:p>
            <w:pPr>
              <w:pStyle w:val="0"/>
              <w:spacing w:line="300" w:lineRule="exact"/>
              <w:jc w:val="center"/>
              <w:rPr>
                <w:rFonts w:hint="default"/>
                <w:color w:val="auto"/>
              </w:rPr>
            </w:pPr>
            <w:r>
              <w:rPr>
                <w:rFonts w:hint="eastAsia"/>
                <w:color w:val="auto"/>
              </w:rPr>
              <w:t>工事代金／購入額</w:t>
            </w:r>
          </w:p>
          <w:p>
            <w:pPr>
              <w:pStyle w:val="0"/>
              <w:spacing w:line="300" w:lineRule="exact"/>
              <w:jc w:val="center"/>
              <w:rPr>
                <w:rFonts w:hint="default"/>
                <w:color w:val="auto"/>
              </w:rPr>
            </w:pPr>
            <w:r>
              <w:rPr>
                <w:rFonts w:hint="eastAsia"/>
                <w:color w:val="auto"/>
              </w:rPr>
              <w:t>(</w:t>
            </w:r>
            <w:r>
              <w:rPr>
                <w:rFonts w:hint="eastAsia"/>
                <w:color w:val="auto"/>
              </w:rPr>
              <w:t>ｱ</w:t>
            </w:r>
            <w:r>
              <w:rPr>
                <w:rFonts w:hint="eastAsia"/>
                <w:color w:val="auto"/>
              </w:rPr>
              <w:t>)</w:t>
            </w:r>
          </w:p>
        </w:tc>
        <w:tc>
          <w:tcPr>
            <w:tcW w:w="1589" w:type="dxa"/>
            <w:tcBorders>
              <w:top w:val="single" w:color="auto" w:sz="4" w:space="0"/>
              <w:left w:val="none" w:color="auto" w:sz="0" w:space="0"/>
              <w:bottom w:val="none" w:color="auto" w:sz="0" w:space="0"/>
              <w:right w:val="single" w:color="auto" w:sz="2" w:space="0"/>
              <w:tl2br w:val="none" w:color="auto" w:sz="0" w:space="0"/>
              <w:tr2bl w:val="none" w:color="auto" w:sz="0" w:space="0"/>
            </w:tcBorders>
            <w:vAlign w:val="center"/>
          </w:tcPr>
          <w:p>
            <w:pPr>
              <w:pStyle w:val="0"/>
              <w:spacing w:line="300" w:lineRule="exact"/>
              <w:jc w:val="center"/>
              <w:rPr>
                <w:rFonts w:hint="default"/>
                <w:color w:val="auto"/>
              </w:rPr>
            </w:pPr>
            <w:r>
              <w:rPr>
                <w:rFonts w:hint="eastAsia"/>
                <w:color w:val="auto"/>
              </w:rPr>
              <w:t>消費税</w:t>
            </w:r>
          </w:p>
          <w:p>
            <w:pPr>
              <w:pStyle w:val="0"/>
              <w:spacing w:line="300" w:lineRule="exact"/>
              <w:jc w:val="center"/>
              <w:rPr>
                <w:rFonts w:hint="default"/>
                <w:color w:val="auto"/>
              </w:rPr>
            </w:pPr>
            <w:r>
              <w:rPr>
                <w:rFonts w:hint="eastAsia"/>
                <w:color w:val="auto"/>
              </w:rPr>
              <w:t>(</w:t>
            </w:r>
            <w:r>
              <w:rPr>
                <w:rFonts w:hint="eastAsia"/>
                <w:color w:val="auto"/>
              </w:rPr>
              <w:t>ｲ</w:t>
            </w:r>
            <w:r>
              <w:rPr>
                <w:rFonts w:hint="eastAsia"/>
                <w:color w:val="auto"/>
              </w:rPr>
              <w:t>)</w:t>
            </w:r>
          </w:p>
        </w:tc>
        <w:tc>
          <w:tcPr>
            <w:tcW w:w="1860"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pacing w:line="300" w:lineRule="exact"/>
              <w:jc w:val="center"/>
              <w:rPr>
                <w:rFonts w:hint="default"/>
                <w:color w:val="auto"/>
              </w:rPr>
            </w:pPr>
            <w:r>
              <w:rPr>
                <w:rFonts w:hint="eastAsia"/>
                <w:color w:val="auto"/>
              </w:rPr>
              <w:t>補助対象経費</w:t>
            </w:r>
          </w:p>
          <w:p>
            <w:pPr>
              <w:pStyle w:val="0"/>
              <w:spacing w:line="300" w:lineRule="exact"/>
              <w:jc w:val="center"/>
              <w:rPr>
                <w:rFonts w:hint="default"/>
                <w:color w:val="auto"/>
              </w:rPr>
            </w:pPr>
            <w:r>
              <w:rPr>
                <w:rFonts w:hint="default"/>
                <w:color w:val="auto"/>
              </w:rPr>
              <w:t>(</w:t>
            </w:r>
            <w:r>
              <w:rPr>
                <w:rFonts w:hint="eastAsia"/>
                <w:color w:val="auto"/>
              </w:rPr>
              <w:t>ｱ</w:t>
            </w:r>
            <w:r>
              <w:rPr>
                <w:rFonts w:hint="default"/>
                <w:color w:val="auto"/>
              </w:rPr>
              <w:t>)</w:t>
            </w:r>
            <w:r>
              <w:rPr>
                <w:rFonts w:hint="eastAsia"/>
                <w:color w:val="auto"/>
              </w:rPr>
              <w:t>－</w:t>
            </w:r>
            <w:r>
              <w:rPr>
                <w:rFonts w:hint="default"/>
                <w:color w:val="auto"/>
              </w:rPr>
              <w:t>(</w:t>
            </w:r>
            <w:r>
              <w:rPr>
                <w:rFonts w:hint="eastAsia"/>
                <w:color w:val="auto"/>
              </w:rPr>
              <w:t>ｲ</w:t>
            </w:r>
            <w:r>
              <w:rPr>
                <w:rFonts w:hint="default"/>
                <w:color w:val="auto"/>
              </w:rPr>
              <w:t>)</w:t>
            </w:r>
          </w:p>
        </w:tc>
      </w:tr>
      <w:tr>
        <w:trPr>
          <w:trHeight w:val="454" w:hRule="atLeast"/>
        </w:trPr>
        <w:tc>
          <w:tcPr>
            <w:tcW w:w="1072" w:type="dxa"/>
            <w:vMerge w:val="restart"/>
            <w:tcBorders>
              <w:top w:val="none" w:color="auto" w:sz="0" w:space="0"/>
              <w:left w:val="none" w:color="auto" w:sz="0" w:space="0"/>
              <w:bottom w:val="single" w:color="auto" w:sz="4" w:space="0"/>
              <w:right w:val="single" w:color="auto" w:sz="4" w:space="0"/>
              <w:tl2br w:val="none" w:color="auto" w:sz="0" w:space="0"/>
              <w:tr2bl w:val="none" w:color="auto" w:sz="0" w:space="0"/>
            </w:tcBorders>
            <w:vAlign w:val="center"/>
          </w:tcPr>
          <w:p>
            <w:pPr>
              <w:pStyle w:val="0"/>
              <w:jc w:val="center"/>
              <w:rPr>
                <w:rFonts w:hint="default"/>
                <w:color w:val="auto"/>
                <w:sz w:val="19"/>
              </w:rPr>
            </w:pPr>
            <w:r>
              <w:rPr>
                <w:rFonts w:hint="eastAsia"/>
                <w:color w:val="auto"/>
                <w:sz w:val="19"/>
              </w:rPr>
              <w:t>安心空間</w:t>
            </w:r>
          </w:p>
          <w:p>
            <w:pPr>
              <w:pStyle w:val="0"/>
              <w:jc w:val="center"/>
              <w:rPr>
                <w:rFonts w:hint="default"/>
                <w:color w:val="auto"/>
                <w:sz w:val="19"/>
              </w:rPr>
            </w:pPr>
            <w:r>
              <w:rPr>
                <w:rFonts w:hint="eastAsia"/>
                <w:color w:val="auto"/>
                <w:sz w:val="19"/>
              </w:rPr>
              <w:t>創出事業</w:t>
            </w:r>
          </w:p>
          <w:p>
            <w:pPr>
              <w:pStyle w:val="0"/>
              <w:jc w:val="center"/>
              <w:rPr>
                <w:rFonts w:hint="default"/>
                <w:color w:val="auto"/>
              </w:rPr>
            </w:pPr>
          </w:p>
        </w:tc>
        <w:tc>
          <w:tcPr>
            <w:tcW w:w="2782" w:type="dxa"/>
            <w:tcBorders>
              <w:top w:val="single" w:color="auto" w:sz="4" w:space="0"/>
              <w:left w:val="single" w:color="auto" w:sz="4" w:space="0"/>
              <w:bottom w:val="single" w:color="auto" w:sz="4" w:space="0"/>
              <w:right w:val="single" w:color="auto" w:sz="4" w:space="0"/>
              <w:tl2br w:val="single" w:color="auto" w:sz="4" w:space="0"/>
              <w:tr2bl w:val="nil"/>
            </w:tcBorders>
            <w:vAlign w:val="center"/>
          </w:tcPr>
          <w:p>
            <w:pPr>
              <w:pStyle w:val="0"/>
              <w:snapToGrid w:val="0"/>
              <w:rPr>
                <w:rFonts w:hint="default"/>
                <w:color w:val="auto"/>
              </w:rPr>
            </w:pPr>
          </w:p>
        </w:tc>
        <w:tc>
          <w:tcPr>
            <w:tcW w:w="2724"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snapToGrid w:val="0"/>
              <w:rPr>
                <w:rFonts w:hint="eastAsia"/>
                <w:color w:val="auto"/>
              </w:rPr>
            </w:pPr>
          </w:p>
        </w:tc>
        <w:tc>
          <w:tcPr>
            <w:tcW w:w="2724" w:type="dxa"/>
            <w:vAlign w:val="center"/>
          </w:tcPr>
          <w:p>
            <w:pPr>
              <w:pStyle w:val="0"/>
              <w:snapToGrid w:val="0"/>
              <w:ind w:right="840"/>
              <w:rPr>
                <w:rFonts w:hint="default"/>
                <w:color w:val="auto"/>
              </w:rPr>
            </w:pPr>
          </w:p>
        </w:tc>
        <w:tc>
          <w:tcPr>
            <w:tcW w:w="2270"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589"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860"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r>
      <w:tr>
        <w:trPr>
          <w:trHeight w:val="454" w:hRule="atLeast"/>
        </w:trPr>
        <w:tc>
          <w:tcPr>
            <w:tcW w:w="1072" w:type="dxa"/>
            <w:vMerge w:val="continue"/>
            <w:tcBorders>
              <w:top w:val="none" w:color="auto" w:sz="0" w:space="0"/>
              <w:left w:val="none" w:color="auto" w:sz="0" w:space="0"/>
              <w:bottom w:val="single" w:color="auto" w:sz="4" w:space="0"/>
              <w:right w:val="single" w:color="auto" w:sz="4" w:space="0"/>
              <w:tl2br w:val="none" w:color="auto" w:sz="0" w:space="0"/>
              <w:tr2bl w:val="none" w:color="auto" w:sz="0" w:space="0"/>
            </w:tcBorders>
            <w:vAlign w:val="center"/>
          </w:tcPr>
          <w:p>
            <w:pPr>
              <w:pStyle w:val="0"/>
              <w:rPr>
                <w:rFonts w:hint="eastAsia"/>
              </w:rPr>
            </w:pPr>
          </w:p>
        </w:tc>
        <w:tc>
          <w:tcPr>
            <w:tcW w:w="2782" w:type="dxa"/>
            <w:tcBorders>
              <w:top w:val="single" w:color="auto" w:sz="4" w:space="0"/>
              <w:left w:val="single" w:color="auto" w:sz="4" w:space="0"/>
              <w:bottom w:val="single" w:color="auto" w:sz="4" w:space="0"/>
              <w:right w:val="single" w:color="auto" w:sz="4" w:space="0"/>
              <w:tl2br w:val="single" w:color="auto" w:sz="4" w:space="0"/>
              <w:tr2bl w:val="nil"/>
            </w:tcBorders>
            <w:vAlign w:val="center"/>
          </w:tcPr>
          <w:p>
            <w:pPr>
              <w:pStyle w:val="0"/>
              <w:snapToGrid w:val="0"/>
              <w:rPr>
                <w:rFonts w:hint="eastAsia"/>
                <w:color w:val="auto"/>
              </w:rPr>
            </w:pPr>
          </w:p>
        </w:tc>
        <w:tc>
          <w:tcPr>
            <w:tcW w:w="2724"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snapToGrid w:val="0"/>
              <w:rPr>
                <w:rFonts w:hint="eastAsia"/>
                <w:color w:val="auto"/>
              </w:rPr>
            </w:pPr>
          </w:p>
        </w:tc>
        <w:tc>
          <w:tcPr>
            <w:tcW w:w="2724" w:type="dxa"/>
            <w:vAlign w:val="center"/>
          </w:tcPr>
          <w:p>
            <w:pPr>
              <w:pStyle w:val="0"/>
              <w:snapToGrid w:val="0"/>
              <w:rPr>
                <w:rFonts w:hint="eastAsia"/>
                <w:color w:val="auto"/>
              </w:rPr>
            </w:pPr>
          </w:p>
        </w:tc>
        <w:tc>
          <w:tcPr>
            <w:tcW w:w="2270"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589"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860"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r>
      <w:tr>
        <w:trPr>
          <w:trHeight w:val="454" w:hRule="atLeast"/>
        </w:trPr>
        <w:tc>
          <w:tcPr>
            <w:tcW w:w="1072" w:type="dxa"/>
            <w:vMerge w:val="continue"/>
            <w:tcBorders>
              <w:top w:val="double" w:color="auto" w:sz="4" w:space="0"/>
              <w:left w:val="none" w:color="auto" w:sz="0" w:space="0"/>
              <w:bottom w:val="single" w:color="auto" w:sz="4" w:space="0"/>
              <w:right w:val="single" w:color="auto" w:sz="4" w:space="0"/>
              <w:tl2br w:val="none" w:color="auto" w:sz="0" w:space="0"/>
              <w:tr2bl w:val="none" w:color="auto" w:sz="0" w:space="0"/>
            </w:tcBorders>
            <w:vAlign w:val="center"/>
          </w:tcPr>
          <w:p>
            <w:pPr>
              <w:pStyle w:val="0"/>
              <w:jc w:val="center"/>
              <w:rPr>
                <w:rFonts w:hint="default"/>
              </w:rPr>
            </w:pPr>
          </w:p>
        </w:tc>
        <w:tc>
          <w:tcPr>
            <w:tcW w:w="2782" w:type="dxa"/>
            <w:tcBorders>
              <w:top w:val="single" w:color="auto" w:sz="4" w:space="0"/>
              <w:left w:val="single" w:color="auto" w:sz="4" w:space="0"/>
              <w:bottom w:val="single" w:color="auto" w:sz="4" w:space="0"/>
              <w:right w:val="single" w:color="auto" w:sz="4" w:space="0"/>
              <w:tl2br w:val="single" w:color="auto" w:sz="4" w:space="0"/>
              <w:tr2bl w:val="nil"/>
            </w:tcBorders>
            <w:vAlign w:val="center"/>
          </w:tcPr>
          <w:p>
            <w:pPr>
              <w:pStyle w:val="0"/>
              <w:snapToGrid w:val="0"/>
              <w:rPr>
                <w:rFonts w:hint="default"/>
                <w:color w:val="auto"/>
              </w:rPr>
            </w:pPr>
          </w:p>
        </w:tc>
        <w:tc>
          <w:tcPr>
            <w:tcW w:w="2724"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snapToGrid w:val="0"/>
              <w:rPr>
                <w:rFonts w:hint="eastAsia"/>
                <w:color w:val="auto"/>
              </w:rPr>
            </w:pPr>
          </w:p>
        </w:tc>
        <w:tc>
          <w:tcPr>
            <w:tcW w:w="2724" w:type="dxa"/>
            <w:vAlign w:val="center"/>
          </w:tcPr>
          <w:p>
            <w:pPr>
              <w:pStyle w:val="0"/>
              <w:snapToGrid w:val="0"/>
              <w:ind w:right="840"/>
              <w:rPr>
                <w:rFonts w:hint="default"/>
                <w:color w:val="auto"/>
              </w:rPr>
            </w:pPr>
          </w:p>
        </w:tc>
        <w:tc>
          <w:tcPr>
            <w:tcW w:w="2270"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589"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860"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r>
      <w:tr>
        <w:trPr>
          <w:trHeight w:val="454" w:hRule="atLeast"/>
        </w:trPr>
        <w:tc>
          <w:tcPr>
            <w:tcW w:w="1072" w:type="dxa"/>
            <w:vMerge w:val="continue"/>
            <w:tcBorders>
              <w:top w:val="double" w:color="auto" w:sz="4" w:space="0"/>
              <w:left w:val="none" w:color="auto" w:sz="0" w:space="0"/>
              <w:bottom w:val="single" w:color="auto" w:sz="4" w:space="0"/>
              <w:right w:val="single" w:color="auto" w:sz="4" w:space="0"/>
              <w:tl2br w:val="none" w:color="auto" w:sz="0" w:space="0"/>
              <w:tr2bl w:val="none" w:color="auto" w:sz="0" w:space="0"/>
            </w:tcBorders>
            <w:vAlign w:val="center"/>
          </w:tcPr>
          <w:p>
            <w:pPr>
              <w:pStyle w:val="0"/>
              <w:jc w:val="center"/>
              <w:rPr>
                <w:rFonts w:hint="default"/>
              </w:rPr>
            </w:pPr>
          </w:p>
        </w:tc>
        <w:tc>
          <w:tcPr>
            <w:tcW w:w="2782" w:type="dxa"/>
            <w:tcBorders>
              <w:top w:val="single" w:color="auto" w:sz="4" w:space="0"/>
              <w:left w:val="single" w:color="auto" w:sz="4" w:space="0"/>
              <w:bottom w:val="single" w:color="auto" w:sz="4" w:space="0"/>
              <w:right w:val="single" w:color="auto" w:sz="4" w:space="0"/>
              <w:tl2br w:val="single" w:color="auto" w:sz="4" w:space="0"/>
              <w:tr2bl w:val="nil"/>
            </w:tcBorders>
            <w:vAlign w:val="center"/>
          </w:tcPr>
          <w:p>
            <w:pPr>
              <w:pStyle w:val="0"/>
              <w:snapToGrid w:val="0"/>
              <w:rPr>
                <w:rFonts w:hint="default"/>
                <w:color w:val="auto"/>
              </w:rPr>
            </w:pPr>
          </w:p>
        </w:tc>
        <w:tc>
          <w:tcPr>
            <w:tcW w:w="2724"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snapToGrid w:val="0"/>
              <w:rPr>
                <w:rFonts w:hint="eastAsia"/>
                <w:color w:val="auto"/>
              </w:rPr>
            </w:pPr>
          </w:p>
        </w:tc>
        <w:tc>
          <w:tcPr>
            <w:tcW w:w="2724" w:type="dxa"/>
            <w:vAlign w:val="center"/>
          </w:tcPr>
          <w:p>
            <w:pPr>
              <w:pStyle w:val="0"/>
              <w:snapToGrid w:val="0"/>
              <w:ind w:right="840"/>
              <w:rPr>
                <w:rFonts w:hint="default"/>
                <w:color w:val="auto"/>
              </w:rPr>
            </w:pPr>
          </w:p>
        </w:tc>
        <w:tc>
          <w:tcPr>
            <w:tcW w:w="2270"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589"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860"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r>
      <w:tr>
        <w:trPr>
          <w:trHeight w:val="454" w:hRule="atLeast"/>
        </w:trPr>
        <w:tc>
          <w:tcPr>
            <w:tcW w:w="1072" w:type="dxa"/>
            <w:vMerge w:val="continue"/>
            <w:tcBorders>
              <w:top w:val="double" w:color="auto" w:sz="4" w:space="0"/>
              <w:left w:val="none" w:color="auto" w:sz="0" w:space="0"/>
              <w:bottom w:val="single" w:color="auto" w:sz="4" w:space="0"/>
              <w:right w:val="single" w:color="auto" w:sz="4" w:space="0"/>
              <w:tl2br w:val="none" w:color="auto" w:sz="0" w:space="0"/>
              <w:tr2bl w:val="none" w:color="auto" w:sz="0" w:space="0"/>
            </w:tcBorders>
            <w:vAlign w:val="center"/>
          </w:tcPr>
          <w:p>
            <w:pPr>
              <w:pStyle w:val="0"/>
              <w:jc w:val="center"/>
              <w:rPr>
                <w:rFonts w:hint="default"/>
              </w:rPr>
            </w:pPr>
          </w:p>
        </w:tc>
        <w:tc>
          <w:tcPr>
            <w:tcW w:w="2782" w:type="dxa"/>
            <w:tcBorders>
              <w:top w:val="single" w:color="auto" w:sz="4" w:space="0"/>
              <w:left w:val="single" w:color="auto" w:sz="4" w:space="0"/>
              <w:bottom w:val="double" w:color="auto" w:sz="4" w:space="0"/>
              <w:right w:val="single" w:color="auto" w:sz="4" w:space="0"/>
              <w:tl2br w:val="single" w:color="auto" w:sz="4" w:space="0"/>
              <w:tr2bl w:val="nil"/>
            </w:tcBorders>
            <w:vAlign w:val="center"/>
          </w:tcPr>
          <w:p>
            <w:pPr>
              <w:pStyle w:val="0"/>
              <w:snapToGrid w:val="0"/>
              <w:rPr>
                <w:rFonts w:hint="default"/>
                <w:color w:val="auto"/>
              </w:rPr>
            </w:pPr>
          </w:p>
        </w:tc>
        <w:tc>
          <w:tcPr>
            <w:tcW w:w="2724" w:type="dxa"/>
            <w:tcBorders>
              <w:top w:val="none" w:color="auto" w:sz="0" w:space="0"/>
              <w:left w:val="single" w:color="auto" w:sz="4" w:space="0"/>
              <w:bottom w:val="double" w:color="auto" w:sz="4" w:space="0"/>
              <w:right w:val="none" w:color="auto" w:sz="0" w:space="0"/>
              <w:tl2br w:val="none" w:color="auto" w:sz="0" w:space="0"/>
              <w:tr2bl w:val="none" w:color="auto" w:sz="0" w:space="0"/>
            </w:tcBorders>
            <w:vAlign w:val="center"/>
          </w:tcPr>
          <w:p>
            <w:pPr>
              <w:pStyle w:val="0"/>
              <w:snapToGrid w:val="0"/>
              <w:rPr>
                <w:rFonts w:hint="eastAsia"/>
                <w:color w:val="auto"/>
              </w:rPr>
            </w:pPr>
          </w:p>
        </w:tc>
        <w:tc>
          <w:tcPr>
            <w:tcW w:w="2724" w:type="dxa"/>
            <w:tcBorders>
              <w:top w:val="none" w:color="auto" w:sz="0" w:space="0"/>
              <w:left w:val="none" w:color="auto" w:sz="0" w:space="0"/>
              <w:bottom w:val="double" w:color="auto" w:sz="4" w:space="0"/>
              <w:right w:val="none" w:color="auto" w:sz="0" w:space="0"/>
              <w:tl2br w:val="none" w:color="auto" w:sz="0" w:space="0"/>
              <w:tr2bl w:val="none" w:color="auto" w:sz="0" w:space="0"/>
            </w:tcBorders>
            <w:vAlign w:val="center"/>
          </w:tcPr>
          <w:p>
            <w:pPr>
              <w:pStyle w:val="0"/>
              <w:snapToGrid w:val="0"/>
              <w:ind w:right="840"/>
              <w:rPr>
                <w:rFonts w:hint="default"/>
                <w:color w:val="auto"/>
              </w:rPr>
            </w:pPr>
          </w:p>
        </w:tc>
        <w:tc>
          <w:tcPr>
            <w:tcW w:w="2270" w:type="dxa"/>
            <w:tcBorders>
              <w:top w:val="single" w:color="auto" w:sz="4" w:space="0"/>
              <w:left w:val="single" w:color="auto" w:sz="2" w:space="0"/>
              <w:bottom w:val="doub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589" w:type="dxa"/>
            <w:tcBorders>
              <w:top w:val="single" w:color="auto" w:sz="4" w:space="0"/>
              <w:left w:val="single" w:color="auto" w:sz="2" w:space="0"/>
              <w:bottom w:val="doub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860" w:type="dxa"/>
            <w:tcBorders>
              <w:top w:val="single" w:color="auto" w:sz="4" w:space="0"/>
              <w:left w:val="single" w:color="auto" w:sz="2" w:space="0"/>
              <w:bottom w:val="doub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r>
      <w:tr>
        <w:trPr>
          <w:trHeight w:val="510" w:hRule="atLeast"/>
        </w:trPr>
        <w:tc>
          <w:tcPr>
            <w:tcW w:w="1072" w:type="dxa"/>
            <w:vMerge w:val="continue"/>
            <w:tcBorders>
              <w:top w:val="double" w:color="auto" w:sz="4" w:space="0"/>
              <w:left w:val="none" w:color="auto" w:sz="0" w:space="0"/>
              <w:bottom w:val="single" w:color="auto" w:sz="4" w:space="0"/>
              <w:right w:val="double" w:color="auto" w:sz="4" w:space="0"/>
              <w:tl2br w:val="none" w:color="auto" w:sz="0" w:space="0"/>
              <w:tr2bl w:val="none" w:color="auto" w:sz="0" w:space="0"/>
            </w:tcBorders>
            <w:vAlign w:val="center"/>
          </w:tcPr>
          <w:p>
            <w:pPr>
              <w:pStyle w:val="0"/>
              <w:jc w:val="center"/>
              <w:rPr>
                <w:rFonts w:hint="default"/>
              </w:rPr>
            </w:pPr>
          </w:p>
        </w:tc>
        <w:tc>
          <w:tcPr>
            <w:tcW w:w="12089" w:type="dxa"/>
            <w:gridSpan w:val="5"/>
            <w:tcBorders>
              <w:top w:val="double" w:color="auto" w:sz="4" w:space="0"/>
              <w:left w:val="double" w:color="auto" w:sz="4" w:space="0"/>
              <w:bottom w:val="double" w:color="auto" w:sz="4" w:space="0"/>
              <w:right w:val="single" w:color="auto" w:sz="4" w:space="0"/>
              <w:tl2br w:val="none" w:color="auto" w:sz="0" w:space="0"/>
              <w:tr2bl w:val="none" w:color="auto" w:sz="0" w:space="0"/>
            </w:tcBorders>
            <w:vAlign w:val="center"/>
          </w:tcPr>
          <w:p>
            <w:pPr>
              <w:pStyle w:val="0"/>
              <w:snapToGrid w:val="0"/>
              <w:ind w:left="227" w:leftChars="100"/>
              <w:jc w:val="both"/>
              <w:rPr>
                <w:rFonts w:hint="default"/>
                <w:color w:val="auto"/>
              </w:rPr>
            </w:pPr>
            <w:r>
              <w:rPr>
                <w:rFonts w:hint="eastAsia"/>
                <w:color w:val="auto"/>
              </w:rPr>
              <w:t>合　計【Ａ】　　</w:t>
            </w:r>
            <w:r>
              <w:rPr>
                <w:rFonts w:hint="eastAsia"/>
                <w:color w:val="auto"/>
                <w:sz w:val="18"/>
              </w:rPr>
              <w:t>※補助対象経費</w:t>
            </w:r>
            <w:r>
              <w:rPr>
                <w:rFonts w:hint="eastAsia"/>
                <w:color w:val="auto"/>
                <w:sz w:val="18"/>
              </w:rPr>
              <w:t>(</w:t>
            </w:r>
            <w:r>
              <w:rPr>
                <w:rFonts w:hint="eastAsia"/>
                <w:color w:val="auto"/>
                <w:sz w:val="18"/>
              </w:rPr>
              <w:t>税別</w:t>
            </w:r>
            <w:r>
              <w:rPr>
                <w:rFonts w:hint="eastAsia"/>
                <w:color w:val="auto"/>
                <w:sz w:val="18"/>
              </w:rPr>
              <w:t>)</w:t>
            </w:r>
            <w:r>
              <w:rPr>
                <w:rFonts w:hint="eastAsia"/>
                <w:color w:val="auto"/>
                <w:sz w:val="18"/>
              </w:rPr>
              <w:t>の合計が１万円以上の場合に対象となります。</w:t>
            </w:r>
          </w:p>
        </w:tc>
        <w:tc>
          <w:tcPr>
            <w:tcW w:w="1860" w:type="dxa"/>
            <w:tcBorders>
              <w:top w:val="double" w:color="auto" w:sz="4" w:space="0"/>
              <w:left w:val="single" w:color="auto" w:sz="4" w:space="0"/>
              <w:bottom w:val="double" w:color="auto" w:sz="4" w:space="0"/>
              <w:right w:val="doub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r>
      <w:tr>
        <w:trPr>
          <w:trHeight w:val="510" w:hRule="atLeast"/>
        </w:trPr>
        <w:tc>
          <w:tcPr>
            <w:tcW w:w="1072" w:type="dxa"/>
            <w:vMerge w:val="restart"/>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default"/>
                <w:color w:val="auto"/>
                <w:sz w:val="19"/>
              </w:rPr>
            </w:pPr>
            <w:r>
              <w:rPr>
                <w:rFonts w:hint="eastAsia"/>
                <w:color w:val="auto"/>
                <w:sz w:val="19"/>
              </w:rPr>
              <w:t>事業構造</w:t>
            </w:r>
          </w:p>
          <w:p>
            <w:pPr>
              <w:pStyle w:val="0"/>
              <w:jc w:val="center"/>
              <w:rPr>
                <w:rFonts w:hint="default"/>
                <w:color w:val="auto"/>
                <w:sz w:val="19"/>
              </w:rPr>
            </w:pPr>
            <w:r>
              <w:rPr>
                <w:rFonts w:hint="eastAsia"/>
                <w:color w:val="auto"/>
                <w:sz w:val="19"/>
              </w:rPr>
              <w:t>改革事業</w:t>
            </w:r>
          </w:p>
          <w:p>
            <w:pPr>
              <w:pStyle w:val="0"/>
              <w:jc w:val="center"/>
              <w:rPr>
                <w:rFonts w:hint="default"/>
                <w:color w:val="auto"/>
              </w:rPr>
            </w:pPr>
          </w:p>
        </w:tc>
        <w:tc>
          <w:tcPr>
            <w:tcW w:w="13949" w:type="dxa"/>
            <w:gridSpan w:val="6"/>
            <w:tcBorders>
              <w:top w:val="double" w:color="auto" w:sz="4" w:space="0"/>
              <w:left w:val="none" w:color="auto" w:sz="0" w:space="0"/>
              <w:bottom w:val="none" w:color="auto" w:sz="0" w:space="0"/>
              <w:right w:val="single" w:color="auto" w:sz="4" w:space="0"/>
              <w:tl2br w:val="none" w:color="auto" w:sz="0" w:space="0"/>
              <w:tr2bl w:val="none" w:color="auto" w:sz="0" w:space="0"/>
            </w:tcBorders>
            <w:vAlign w:val="center"/>
          </w:tcPr>
          <w:p>
            <w:pPr>
              <w:pStyle w:val="0"/>
              <w:jc w:val="center"/>
              <w:rPr>
                <w:rFonts w:hint="default"/>
                <w:color w:val="auto"/>
                <w:sz w:val="18"/>
              </w:rPr>
            </w:pPr>
            <w:r>
              <w:rPr>
                <w:rFonts w:hint="eastAsia"/>
                <w:color w:val="auto"/>
                <w:sz w:val="18"/>
              </w:rPr>
              <w:t>↓以下は経費</w:t>
            </w:r>
            <w:r>
              <w:rPr>
                <w:rFonts w:hint="eastAsia"/>
                <w:color w:val="auto"/>
                <w:sz w:val="18"/>
              </w:rPr>
              <w:t>(</w:t>
            </w:r>
            <w:r>
              <w:rPr>
                <w:rFonts w:hint="eastAsia"/>
                <w:color w:val="auto"/>
                <w:sz w:val="18"/>
              </w:rPr>
              <w:t>税別</w:t>
            </w:r>
            <w:r>
              <w:rPr>
                <w:rFonts w:hint="eastAsia"/>
                <w:color w:val="auto"/>
                <w:sz w:val="18"/>
              </w:rPr>
              <w:t>)</w:t>
            </w:r>
            <w:r>
              <w:rPr>
                <w:rFonts w:hint="eastAsia"/>
                <w:color w:val="auto"/>
                <w:sz w:val="18"/>
              </w:rPr>
              <w:t>が、個別事業単位で</w:t>
            </w:r>
            <w:r>
              <w:rPr>
                <w:rFonts w:hint="eastAsia"/>
                <w:color w:val="auto"/>
                <w:sz w:val="18"/>
              </w:rPr>
              <w:t>30</w:t>
            </w:r>
            <w:r>
              <w:rPr>
                <w:rFonts w:hint="eastAsia"/>
                <w:color w:val="auto"/>
                <w:sz w:val="18"/>
              </w:rPr>
              <w:t>万円以上のものが対象です。</w:t>
            </w:r>
          </w:p>
        </w:tc>
      </w:tr>
      <w:tr>
        <w:trPr>
          <w:trHeight w:val="454" w:hRule="atLeast"/>
        </w:trPr>
        <w:tc>
          <w:tcPr>
            <w:tcW w:w="1072" w:type="dxa"/>
            <w:vMerge w:val="continue"/>
            <w:vAlign w:val="center"/>
          </w:tcPr>
          <w:p>
            <w:pPr>
              <w:pStyle w:val="0"/>
              <w:jc w:val="center"/>
              <w:rPr>
                <w:rFonts w:hint="default"/>
              </w:rPr>
            </w:pPr>
          </w:p>
        </w:tc>
        <w:tc>
          <w:tcPr>
            <w:tcW w:w="2782" w:type="dxa"/>
            <w:vAlign w:val="center"/>
          </w:tcPr>
          <w:p>
            <w:pPr>
              <w:pStyle w:val="0"/>
              <w:snapToGrid w:val="0"/>
              <w:rPr>
                <w:rFonts w:hint="default"/>
                <w:color w:val="auto"/>
              </w:rPr>
            </w:pPr>
          </w:p>
        </w:tc>
        <w:tc>
          <w:tcPr>
            <w:tcW w:w="2724" w:type="dxa"/>
            <w:vAlign w:val="center"/>
          </w:tcPr>
          <w:p>
            <w:pPr>
              <w:pStyle w:val="0"/>
              <w:snapToGrid w:val="0"/>
              <w:rPr>
                <w:rFonts w:hint="eastAsia"/>
                <w:color w:val="auto"/>
              </w:rPr>
            </w:pPr>
          </w:p>
        </w:tc>
        <w:tc>
          <w:tcPr>
            <w:tcW w:w="2724" w:type="dxa"/>
            <w:vAlign w:val="center"/>
          </w:tcPr>
          <w:p>
            <w:pPr>
              <w:pStyle w:val="0"/>
              <w:snapToGrid w:val="0"/>
              <w:ind w:right="840"/>
              <w:rPr>
                <w:rFonts w:hint="default"/>
                <w:color w:val="auto"/>
              </w:rPr>
            </w:pPr>
          </w:p>
        </w:tc>
        <w:tc>
          <w:tcPr>
            <w:tcW w:w="2270"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589"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860"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r>
      <w:tr>
        <w:trPr>
          <w:trHeight w:val="454" w:hRule="atLeast"/>
        </w:trPr>
        <w:tc>
          <w:tcPr>
            <w:tcW w:w="1072" w:type="dxa"/>
            <w:vMerge w:val="continue"/>
            <w:vAlign w:val="center"/>
          </w:tcPr>
          <w:p>
            <w:pPr>
              <w:pStyle w:val="0"/>
              <w:rPr>
                <w:rFonts w:hint="eastAsia"/>
              </w:rPr>
            </w:pPr>
          </w:p>
        </w:tc>
        <w:tc>
          <w:tcPr>
            <w:tcW w:w="2782" w:type="dxa"/>
            <w:vAlign w:val="center"/>
          </w:tcPr>
          <w:p>
            <w:pPr>
              <w:pStyle w:val="0"/>
              <w:snapToGrid w:val="0"/>
              <w:rPr>
                <w:rFonts w:hint="eastAsia"/>
                <w:color w:val="auto"/>
              </w:rPr>
            </w:pPr>
          </w:p>
        </w:tc>
        <w:tc>
          <w:tcPr>
            <w:tcW w:w="2724" w:type="dxa"/>
            <w:vAlign w:val="center"/>
          </w:tcPr>
          <w:p>
            <w:pPr>
              <w:pStyle w:val="0"/>
              <w:snapToGrid w:val="0"/>
              <w:rPr>
                <w:rFonts w:hint="eastAsia"/>
                <w:color w:val="auto"/>
              </w:rPr>
            </w:pPr>
          </w:p>
        </w:tc>
        <w:tc>
          <w:tcPr>
            <w:tcW w:w="2724" w:type="dxa"/>
            <w:vAlign w:val="center"/>
          </w:tcPr>
          <w:p>
            <w:pPr>
              <w:pStyle w:val="0"/>
              <w:snapToGrid w:val="0"/>
              <w:rPr>
                <w:rFonts w:hint="eastAsia"/>
                <w:color w:val="auto"/>
              </w:rPr>
            </w:pPr>
          </w:p>
        </w:tc>
        <w:tc>
          <w:tcPr>
            <w:tcW w:w="2270"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589"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860"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r>
      <w:tr>
        <w:trPr>
          <w:trHeight w:val="454" w:hRule="atLeast"/>
        </w:trPr>
        <w:tc>
          <w:tcPr>
            <w:tcW w:w="1072" w:type="dxa"/>
            <w:vMerge w:val="continue"/>
            <w:vAlign w:val="center"/>
          </w:tcPr>
          <w:p>
            <w:pPr>
              <w:pStyle w:val="0"/>
              <w:jc w:val="center"/>
              <w:rPr>
                <w:rFonts w:hint="default"/>
              </w:rPr>
            </w:pPr>
          </w:p>
        </w:tc>
        <w:tc>
          <w:tcPr>
            <w:tcW w:w="2782" w:type="dxa"/>
            <w:vAlign w:val="center"/>
          </w:tcPr>
          <w:p>
            <w:pPr>
              <w:pStyle w:val="0"/>
              <w:snapToGrid w:val="0"/>
              <w:rPr>
                <w:rFonts w:hint="default"/>
                <w:color w:val="auto"/>
              </w:rPr>
            </w:pPr>
          </w:p>
        </w:tc>
        <w:tc>
          <w:tcPr>
            <w:tcW w:w="2724" w:type="dxa"/>
            <w:vAlign w:val="center"/>
          </w:tcPr>
          <w:p>
            <w:pPr>
              <w:pStyle w:val="0"/>
              <w:snapToGrid w:val="0"/>
              <w:rPr>
                <w:rFonts w:hint="eastAsia"/>
                <w:color w:val="auto"/>
              </w:rPr>
            </w:pPr>
          </w:p>
        </w:tc>
        <w:tc>
          <w:tcPr>
            <w:tcW w:w="2724" w:type="dxa"/>
            <w:vAlign w:val="center"/>
          </w:tcPr>
          <w:p>
            <w:pPr>
              <w:pStyle w:val="0"/>
              <w:snapToGrid w:val="0"/>
              <w:ind w:right="840"/>
              <w:rPr>
                <w:rFonts w:hint="default"/>
                <w:color w:val="auto"/>
              </w:rPr>
            </w:pPr>
          </w:p>
        </w:tc>
        <w:tc>
          <w:tcPr>
            <w:tcW w:w="2270"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589"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860"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r>
      <w:tr>
        <w:trPr>
          <w:trHeight w:val="454" w:hRule="atLeast"/>
        </w:trPr>
        <w:tc>
          <w:tcPr>
            <w:tcW w:w="1072" w:type="dxa"/>
            <w:vMerge w:val="continue"/>
            <w:vAlign w:val="center"/>
          </w:tcPr>
          <w:p>
            <w:pPr>
              <w:pStyle w:val="0"/>
              <w:jc w:val="center"/>
              <w:rPr>
                <w:rFonts w:hint="default"/>
              </w:rPr>
            </w:pPr>
          </w:p>
        </w:tc>
        <w:tc>
          <w:tcPr>
            <w:tcW w:w="2782" w:type="dxa"/>
            <w:vAlign w:val="center"/>
          </w:tcPr>
          <w:p>
            <w:pPr>
              <w:pStyle w:val="0"/>
              <w:snapToGrid w:val="0"/>
              <w:rPr>
                <w:rFonts w:hint="default"/>
                <w:color w:val="auto"/>
              </w:rPr>
            </w:pPr>
          </w:p>
        </w:tc>
        <w:tc>
          <w:tcPr>
            <w:tcW w:w="2724" w:type="dxa"/>
            <w:vAlign w:val="center"/>
          </w:tcPr>
          <w:p>
            <w:pPr>
              <w:pStyle w:val="0"/>
              <w:snapToGrid w:val="0"/>
              <w:rPr>
                <w:rFonts w:hint="eastAsia"/>
                <w:color w:val="auto"/>
              </w:rPr>
            </w:pPr>
          </w:p>
        </w:tc>
        <w:tc>
          <w:tcPr>
            <w:tcW w:w="2724" w:type="dxa"/>
            <w:vAlign w:val="center"/>
          </w:tcPr>
          <w:p>
            <w:pPr>
              <w:pStyle w:val="0"/>
              <w:snapToGrid w:val="0"/>
              <w:ind w:right="840"/>
              <w:rPr>
                <w:rFonts w:hint="default"/>
                <w:color w:val="auto"/>
              </w:rPr>
            </w:pPr>
          </w:p>
        </w:tc>
        <w:tc>
          <w:tcPr>
            <w:tcW w:w="2270"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589"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860"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r>
      <w:tr>
        <w:trPr>
          <w:trHeight w:val="454" w:hRule="atLeast"/>
        </w:trPr>
        <w:tc>
          <w:tcPr>
            <w:tcW w:w="1072" w:type="dxa"/>
            <w:vMerge w:val="continue"/>
            <w:vAlign w:val="center"/>
          </w:tcPr>
          <w:p>
            <w:pPr>
              <w:pStyle w:val="0"/>
              <w:jc w:val="center"/>
              <w:rPr>
                <w:rFonts w:hint="default"/>
              </w:rPr>
            </w:pPr>
          </w:p>
        </w:tc>
        <w:tc>
          <w:tcPr>
            <w:tcW w:w="2782" w:type="dxa"/>
            <w:vAlign w:val="center"/>
          </w:tcPr>
          <w:p>
            <w:pPr>
              <w:pStyle w:val="0"/>
              <w:snapToGrid w:val="0"/>
              <w:rPr>
                <w:rFonts w:hint="default"/>
                <w:color w:val="auto"/>
              </w:rPr>
            </w:pPr>
          </w:p>
        </w:tc>
        <w:tc>
          <w:tcPr>
            <w:tcW w:w="2724" w:type="dxa"/>
            <w:vAlign w:val="center"/>
          </w:tcPr>
          <w:p>
            <w:pPr>
              <w:pStyle w:val="0"/>
              <w:snapToGrid w:val="0"/>
              <w:rPr>
                <w:rFonts w:hint="eastAsia"/>
                <w:color w:val="auto"/>
              </w:rPr>
            </w:pPr>
          </w:p>
        </w:tc>
        <w:tc>
          <w:tcPr>
            <w:tcW w:w="2724" w:type="dxa"/>
            <w:vAlign w:val="center"/>
          </w:tcPr>
          <w:p>
            <w:pPr>
              <w:pStyle w:val="0"/>
              <w:snapToGrid w:val="0"/>
              <w:ind w:right="840"/>
              <w:rPr>
                <w:rFonts w:hint="default"/>
                <w:color w:val="auto"/>
              </w:rPr>
            </w:pPr>
          </w:p>
        </w:tc>
        <w:tc>
          <w:tcPr>
            <w:tcW w:w="2270" w:type="dxa"/>
            <w:tcBorders>
              <w:top w:val="single" w:color="auto" w:sz="4" w:space="0"/>
              <w:left w:val="single" w:color="auto" w:sz="2" w:space="0"/>
              <w:bottom w:val="doub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589" w:type="dxa"/>
            <w:tcBorders>
              <w:top w:val="single" w:color="auto" w:sz="4" w:space="0"/>
              <w:left w:val="single" w:color="auto" w:sz="2" w:space="0"/>
              <w:bottom w:val="doub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860" w:type="dxa"/>
            <w:tcBorders>
              <w:top w:val="single" w:color="auto" w:sz="2" w:space="0"/>
              <w:left w:val="single" w:color="auto" w:sz="2" w:space="0"/>
              <w:bottom w:val="doub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r>
      <w:tr>
        <w:trPr>
          <w:trHeight w:val="510" w:hRule="atLeast"/>
        </w:trPr>
        <w:tc>
          <w:tcPr>
            <w:tcW w:w="1072" w:type="dxa"/>
            <w:vMerge w:val="continue"/>
            <w:vAlign w:val="center"/>
          </w:tcPr>
          <w:p>
            <w:pPr>
              <w:pStyle w:val="0"/>
              <w:rPr>
                <w:rFonts w:hint="eastAsia"/>
              </w:rPr>
            </w:pPr>
          </w:p>
        </w:tc>
        <w:tc>
          <w:tcPr>
            <w:tcW w:w="12089" w:type="dxa"/>
            <w:gridSpan w:val="5"/>
            <w:tcBorders>
              <w:top w:val="double" w:color="auto" w:sz="4" w:space="0"/>
              <w:left w:val="double" w:color="auto" w:sz="4" w:space="0"/>
              <w:bottom w:val="double" w:color="auto" w:sz="4" w:space="0"/>
              <w:right w:val="single" w:color="auto" w:sz="4" w:space="0"/>
              <w:tl2br w:val="none" w:color="auto" w:sz="0" w:space="0"/>
              <w:tr2bl w:val="none" w:color="auto" w:sz="0" w:space="0"/>
            </w:tcBorders>
            <w:vAlign w:val="center"/>
          </w:tcPr>
          <w:p>
            <w:pPr>
              <w:pStyle w:val="0"/>
              <w:snapToGrid w:val="0"/>
              <w:ind w:left="227" w:leftChars="100"/>
              <w:jc w:val="both"/>
              <w:rPr>
                <w:rFonts w:hint="default"/>
                <w:color w:val="auto"/>
              </w:rPr>
            </w:pPr>
            <w:r>
              <w:rPr>
                <w:rFonts w:hint="eastAsia"/>
                <w:color w:val="auto"/>
              </w:rPr>
              <w:t>合　計【Ｂ】</w:t>
            </w:r>
          </w:p>
        </w:tc>
        <w:tc>
          <w:tcPr>
            <w:tcW w:w="1860" w:type="dxa"/>
            <w:tcBorders>
              <w:top w:val="double" w:color="auto" w:sz="4" w:space="0"/>
              <w:left w:val="single" w:color="auto" w:sz="2" w:space="0"/>
              <w:bottom w:val="double" w:color="auto" w:sz="4" w:space="0"/>
              <w:right w:val="doub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r>
      <w:tr>
        <w:trPr>
          <w:trHeight w:val="732" w:hRule="atLeast"/>
        </w:trPr>
        <w:tc>
          <w:tcPr>
            <w:tcW w:w="9302" w:type="dxa"/>
            <w:gridSpan w:val="4"/>
            <w:vAlign w:val="center"/>
          </w:tcPr>
          <w:p>
            <w:pPr>
              <w:pStyle w:val="0"/>
              <w:snapToGrid w:val="0"/>
              <w:spacing w:line="300" w:lineRule="exact"/>
              <w:jc w:val="center"/>
              <w:rPr>
                <w:rFonts w:hint="default"/>
                <w:color w:val="auto"/>
              </w:rPr>
            </w:pPr>
            <w:r>
              <w:rPr>
                <w:rFonts w:hint="eastAsia"/>
                <w:color w:val="auto"/>
              </w:rPr>
              <w:t>補助対象経費【Ｃ】（両事業合計）＝【Ａ】＋【Ｂ】</w:t>
            </w:r>
          </w:p>
          <w:p>
            <w:pPr>
              <w:pStyle w:val="0"/>
              <w:snapToGrid w:val="0"/>
              <w:spacing w:line="300" w:lineRule="exact"/>
              <w:jc w:val="center"/>
              <w:rPr>
                <w:rFonts w:hint="default"/>
                <w:color w:val="auto"/>
              </w:rPr>
            </w:pPr>
            <w:r>
              <w:rPr>
                <w:rFonts w:hint="eastAsia"/>
                <w:color w:val="auto"/>
              </w:rPr>
              <w:t>（上限</w:t>
            </w:r>
            <w:r>
              <w:rPr>
                <w:rFonts w:hint="eastAsia"/>
                <w:color w:val="auto"/>
              </w:rPr>
              <w:t>100</w:t>
            </w:r>
            <w:r>
              <w:rPr>
                <w:rFonts w:hint="eastAsia"/>
                <w:color w:val="auto"/>
              </w:rPr>
              <w:t>万円）</w:t>
            </w:r>
          </w:p>
        </w:tc>
        <w:tc>
          <w:tcPr>
            <w:tcW w:w="5719" w:type="dxa"/>
            <w:gridSpan w:val="3"/>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r>
    </w:tbl>
    <w:p>
      <w:pPr>
        <w:pStyle w:val="0"/>
        <w:ind w:firstLine="180" w:firstLineChars="100"/>
        <w:jc w:val="left"/>
        <w:rPr>
          <w:rFonts w:hint="default" w:asciiTheme="minorEastAsia" w:hAnsiTheme="minorEastAsia"/>
          <w:color w:val="auto"/>
          <w:sz w:val="18"/>
        </w:rPr>
      </w:pPr>
      <w:r>
        <w:rPr>
          <w:rFonts w:hint="eastAsia" w:asciiTheme="minorEastAsia" w:hAnsiTheme="minorEastAsia"/>
          <w:color w:val="auto"/>
          <w:kern w:val="0"/>
          <w:sz w:val="18"/>
        </w:rPr>
        <w:t>※</w:t>
      </w:r>
      <w:r>
        <w:rPr>
          <w:rFonts w:hint="eastAsia" w:asciiTheme="minorEastAsia" w:hAnsiTheme="minorEastAsia"/>
          <w:color w:val="auto"/>
          <w:kern w:val="0"/>
          <w:sz w:val="18"/>
          <w:u w:val="single" w:color="auto"/>
        </w:rPr>
        <w:t>経費</w:t>
      </w:r>
      <w:r>
        <w:rPr>
          <w:rFonts w:hint="eastAsia" w:asciiTheme="minorEastAsia" w:hAnsiTheme="minorEastAsia"/>
          <w:color w:val="auto"/>
          <w:kern w:val="0"/>
          <w:sz w:val="18"/>
          <w:u w:val="single" w:color="auto"/>
        </w:rPr>
        <w:t>(</w:t>
      </w:r>
      <w:r>
        <w:rPr>
          <w:rFonts w:hint="eastAsia" w:asciiTheme="minorEastAsia" w:hAnsiTheme="minorEastAsia"/>
          <w:color w:val="auto"/>
          <w:kern w:val="0"/>
          <w:sz w:val="18"/>
          <w:u w:val="single" w:color="auto"/>
        </w:rPr>
        <w:t>税抜</w:t>
      </w:r>
      <w:r>
        <w:rPr>
          <w:rFonts w:hint="eastAsia" w:asciiTheme="minorEastAsia" w:hAnsiTheme="minorEastAsia"/>
          <w:color w:val="auto"/>
          <w:kern w:val="0"/>
          <w:sz w:val="18"/>
          <w:u w:val="single" w:color="auto"/>
        </w:rPr>
        <w:t>)</w:t>
      </w:r>
      <w:r>
        <w:rPr>
          <w:rFonts w:hint="eastAsia" w:asciiTheme="minorEastAsia" w:hAnsiTheme="minorEastAsia"/>
          <w:color w:val="auto"/>
          <w:kern w:val="0"/>
          <w:sz w:val="18"/>
          <w:u w:val="single" w:color="auto"/>
        </w:rPr>
        <w:t>が個別事業単位で５万円未満の物品、工事等は見積書の写しの添付は必要ありませんが、補助対象となる経費は本申請書に記載された金額までとなりますのでご注意ください。</w:t>
      </w:r>
      <w:r>
        <w:rPr>
          <w:rFonts w:hint="eastAsia"/>
          <w:color w:val="auto"/>
        </w:rPr>
        <w:br w:type="page"/>
      </w:r>
    </w:p>
    <w:p>
      <w:pPr>
        <w:pStyle w:val="0"/>
        <w:ind w:left="-283" w:leftChars="-135" w:firstLine="491" w:firstLineChars="234"/>
        <w:rPr>
          <w:rFonts w:hint="default" w:asciiTheme="minorEastAsia" w:hAnsiTheme="minorEastAsia"/>
          <w:color w:val="auto"/>
        </w:rPr>
      </w:pPr>
      <w:r>
        <w:rPr>
          <w:rFonts w:hint="eastAsia" w:asciiTheme="majorEastAsia" w:hAnsiTheme="majorEastAsia" w:eastAsiaTheme="majorEastAsia"/>
          <w:color w:val="auto"/>
        </w:rPr>
        <w:t>長瀞町おもてなし力向上支援事業補助金　経費内訳書　　続紙</w:t>
      </w:r>
    </w:p>
    <w:tbl>
      <w:tblPr>
        <w:tblStyle w:val="40"/>
        <w:tblW w:w="15021" w:type="dxa"/>
        <w:jc w:val="left"/>
        <w:tblInd w:w="0" w:type="dxa"/>
        <w:tblLayout w:type="fixed"/>
        <w:tblLook w:firstRow="1" w:lastRow="0" w:firstColumn="1" w:lastColumn="0" w:noHBand="0" w:noVBand="1" w:val="04A0"/>
      </w:tblPr>
      <w:tblGrid>
        <w:gridCol w:w="1130"/>
        <w:gridCol w:w="2724"/>
        <w:gridCol w:w="2724"/>
        <w:gridCol w:w="2724"/>
        <w:gridCol w:w="2270"/>
        <w:gridCol w:w="1589"/>
        <w:gridCol w:w="1860"/>
      </w:tblGrid>
      <w:tr>
        <w:trPr>
          <w:trHeight w:val="341" w:hRule="atLeast"/>
        </w:trPr>
        <w:tc>
          <w:tcPr>
            <w:tcW w:w="1130"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spacing w:line="300" w:lineRule="exact"/>
              <w:jc w:val="center"/>
              <w:rPr>
                <w:rFonts w:hint="default"/>
                <w:color w:val="auto"/>
              </w:rPr>
            </w:pPr>
            <w:r>
              <w:rPr>
                <w:rFonts w:hint="eastAsia"/>
                <w:color w:val="auto"/>
              </w:rPr>
              <w:t>区　分</w:t>
            </w:r>
          </w:p>
        </w:tc>
        <w:tc>
          <w:tcPr>
            <w:tcW w:w="2724"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spacing w:line="300" w:lineRule="exact"/>
              <w:jc w:val="center"/>
              <w:rPr>
                <w:rFonts w:hint="default"/>
                <w:color w:val="auto"/>
              </w:rPr>
            </w:pPr>
            <w:r>
              <w:rPr>
                <w:rFonts w:hint="eastAsia"/>
                <w:color w:val="auto"/>
              </w:rPr>
              <w:t>施工内容</w:t>
            </w:r>
            <w:r>
              <w:rPr>
                <w:rFonts w:hint="eastAsia"/>
                <w:color w:val="auto"/>
              </w:rPr>
              <w:t>/</w:t>
            </w:r>
            <w:r>
              <w:rPr>
                <w:rFonts w:hint="eastAsia"/>
                <w:color w:val="auto"/>
              </w:rPr>
              <w:t>購入品名</w:t>
            </w:r>
          </w:p>
        </w:tc>
        <w:tc>
          <w:tcPr>
            <w:tcW w:w="2724"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color w:val="auto"/>
              </w:rPr>
            </w:pPr>
            <w:r>
              <w:rPr>
                <w:rFonts w:hint="eastAsia"/>
                <w:color w:val="auto"/>
              </w:rPr>
              <w:t>施工内容</w:t>
            </w:r>
            <w:r>
              <w:rPr>
                <w:rFonts w:hint="eastAsia"/>
                <w:color w:val="auto"/>
              </w:rPr>
              <w:t>/</w:t>
            </w:r>
            <w:r>
              <w:rPr>
                <w:rFonts w:hint="eastAsia"/>
                <w:color w:val="auto"/>
              </w:rPr>
              <w:t>購入品名</w:t>
            </w:r>
          </w:p>
        </w:tc>
        <w:tc>
          <w:tcPr>
            <w:tcW w:w="2724"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300" w:lineRule="exact"/>
              <w:jc w:val="center"/>
              <w:rPr>
                <w:rFonts w:hint="default"/>
                <w:color w:val="auto"/>
              </w:rPr>
            </w:pPr>
            <w:r>
              <w:rPr>
                <w:rFonts w:hint="eastAsia"/>
                <w:color w:val="auto"/>
              </w:rPr>
              <w:t>施工業者／購入店</w:t>
            </w:r>
          </w:p>
        </w:tc>
        <w:tc>
          <w:tcPr>
            <w:tcW w:w="2270" w:type="dxa"/>
            <w:tcBorders>
              <w:top w:val="single" w:color="auto" w:sz="4" w:space="0"/>
              <w:left w:val="none" w:color="auto" w:sz="0" w:space="0"/>
              <w:bottom w:val="none" w:color="auto" w:sz="0" w:space="0"/>
              <w:right w:val="single" w:color="auto" w:sz="2" w:space="0"/>
              <w:tl2br w:val="none" w:color="auto" w:sz="0" w:space="0"/>
              <w:tr2bl w:val="none" w:color="auto" w:sz="0" w:space="0"/>
            </w:tcBorders>
            <w:vAlign w:val="center"/>
          </w:tcPr>
          <w:p>
            <w:pPr>
              <w:pStyle w:val="0"/>
              <w:spacing w:line="300" w:lineRule="exact"/>
              <w:jc w:val="center"/>
              <w:rPr>
                <w:rFonts w:hint="default"/>
                <w:color w:val="auto"/>
              </w:rPr>
            </w:pPr>
            <w:r>
              <w:rPr>
                <w:rFonts w:hint="eastAsia"/>
                <w:color w:val="auto"/>
              </w:rPr>
              <w:t>工事代金／購入額</w:t>
            </w:r>
          </w:p>
          <w:p>
            <w:pPr>
              <w:pStyle w:val="0"/>
              <w:spacing w:line="300" w:lineRule="exact"/>
              <w:jc w:val="center"/>
              <w:rPr>
                <w:rFonts w:hint="default"/>
                <w:color w:val="auto"/>
              </w:rPr>
            </w:pPr>
            <w:r>
              <w:rPr>
                <w:rFonts w:hint="eastAsia"/>
                <w:color w:val="auto"/>
              </w:rPr>
              <w:t>(</w:t>
            </w:r>
            <w:r>
              <w:rPr>
                <w:rFonts w:hint="eastAsia"/>
                <w:color w:val="auto"/>
              </w:rPr>
              <w:t>ｱ</w:t>
            </w:r>
            <w:r>
              <w:rPr>
                <w:rFonts w:hint="eastAsia"/>
                <w:color w:val="auto"/>
              </w:rPr>
              <w:t>)</w:t>
            </w:r>
          </w:p>
        </w:tc>
        <w:tc>
          <w:tcPr>
            <w:tcW w:w="1589" w:type="dxa"/>
            <w:tcBorders>
              <w:top w:val="single" w:color="auto" w:sz="4" w:space="0"/>
              <w:left w:val="none" w:color="auto" w:sz="0" w:space="0"/>
              <w:bottom w:val="none" w:color="auto" w:sz="0" w:space="0"/>
              <w:right w:val="single" w:color="auto" w:sz="2" w:space="0"/>
              <w:tl2br w:val="none" w:color="auto" w:sz="0" w:space="0"/>
              <w:tr2bl w:val="none" w:color="auto" w:sz="0" w:space="0"/>
            </w:tcBorders>
            <w:vAlign w:val="center"/>
          </w:tcPr>
          <w:p>
            <w:pPr>
              <w:pStyle w:val="0"/>
              <w:spacing w:line="300" w:lineRule="exact"/>
              <w:jc w:val="center"/>
              <w:rPr>
                <w:rFonts w:hint="default"/>
                <w:color w:val="auto"/>
              </w:rPr>
            </w:pPr>
            <w:r>
              <w:rPr>
                <w:rFonts w:hint="eastAsia"/>
                <w:color w:val="auto"/>
              </w:rPr>
              <w:t>消費税　</w:t>
            </w:r>
          </w:p>
          <w:p>
            <w:pPr>
              <w:pStyle w:val="0"/>
              <w:spacing w:line="300" w:lineRule="exact"/>
              <w:jc w:val="center"/>
              <w:rPr>
                <w:rFonts w:hint="default"/>
                <w:color w:val="auto"/>
              </w:rPr>
            </w:pPr>
            <w:r>
              <w:rPr>
                <w:rFonts w:hint="eastAsia"/>
                <w:color w:val="auto"/>
              </w:rPr>
              <w:t>(</w:t>
            </w:r>
            <w:r>
              <w:rPr>
                <w:rFonts w:hint="eastAsia"/>
                <w:color w:val="auto"/>
              </w:rPr>
              <w:t>ｲ</w:t>
            </w:r>
            <w:r>
              <w:rPr>
                <w:rFonts w:hint="eastAsia"/>
                <w:color w:val="auto"/>
              </w:rPr>
              <w:t>)</w:t>
            </w:r>
          </w:p>
        </w:tc>
        <w:tc>
          <w:tcPr>
            <w:tcW w:w="1860"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pacing w:line="300" w:lineRule="exact"/>
              <w:jc w:val="center"/>
              <w:rPr>
                <w:rFonts w:hint="default"/>
                <w:color w:val="auto"/>
              </w:rPr>
            </w:pPr>
            <w:r>
              <w:rPr>
                <w:rFonts w:hint="eastAsia"/>
                <w:color w:val="auto"/>
              </w:rPr>
              <w:t>補助対象経費</w:t>
            </w:r>
          </w:p>
          <w:p>
            <w:pPr>
              <w:pStyle w:val="0"/>
              <w:spacing w:line="300" w:lineRule="exact"/>
              <w:jc w:val="center"/>
              <w:rPr>
                <w:rFonts w:hint="default"/>
                <w:color w:val="auto"/>
              </w:rPr>
            </w:pPr>
            <w:r>
              <w:rPr>
                <w:rFonts w:hint="default"/>
                <w:color w:val="auto"/>
              </w:rPr>
              <w:t>(</w:t>
            </w:r>
            <w:r>
              <w:rPr>
                <w:rFonts w:hint="eastAsia"/>
                <w:color w:val="auto"/>
              </w:rPr>
              <w:t>ｱ</w:t>
            </w:r>
            <w:r>
              <w:rPr>
                <w:rFonts w:hint="default"/>
                <w:color w:val="auto"/>
              </w:rPr>
              <w:t>)</w:t>
            </w:r>
            <w:r>
              <w:rPr>
                <w:rFonts w:hint="eastAsia"/>
                <w:color w:val="auto"/>
              </w:rPr>
              <w:t>－</w:t>
            </w:r>
            <w:r>
              <w:rPr>
                <w:rFonts w:hint="default"/>
                <w:color w:val="auto"/>
              </w:rPr>
              <w:t>(</w:t>
            </w:r>
            <w:r>
              <w:rPr>
                <w:rFonts w:hint="eastAsia"/>
                <w:color w:val="auto"/>
              </w:rPr>
              <w:t>ｲ</w:t>
            </w:r>
            <w:r>
              <w:rPr>
                <w:rFonts w:hint="default"/>
                <w:color w:val="auto"/>
              </w:rPr>
              <w:t>)</w:t>
            </w:r>
          </w:p>
        </w:tc>
      </w:tr>
      <w:tr>
        <w:trPr>
          <w:trHeight w:val="510" w:hRule="atLeast"/>
        </w:trPr>
        <w:tc>
          <w:tcPr>
            <w:tcW w:w="1130" w:type="dxa"/>
            <w:vMerge w:val="restart"/>
            <w:tcBorders>
              <w:top w:val="none" w:color="auto" w:sz="0" w:space="0"/>
              <w:left w:val="none" w:color="auto" w:sz="0" w:space="0"/>
              <w:bottom w:val="double" w:color="auto" w:sz="4" w:space="0"/>
              <w:right w:val="single" w:color="auto" w:sz="4" w:space="0"/>
              <w:tl2br w:val="none" w:color="auto" w:sz="0" w:space="0"/>
              <w:tr2bl w:val="none" w:color="auto" w:sz="0" w:space="0"/>
            </w:tcBorders>
            <w:vAlign w:val="center"/>
          </w:tcPr>
          <w:p>
            <w:pPr>
              <w:pStyle w:val="0"/>
              <w:jc w:val="center"/>
              <w:rPr>
                <w:rFonts w:hint="default"/>
                <w:color w:val="auto"/>
                <w:sz w:val="19"/>
              </w:rPr>
            </w:pPr>
            <w:r>
              <w:rPr>
                <w:rFonts w:hint="eastAsia"/>
                <w:color w:val="auto"/>
                <w:sz w:val="19"/>
              </w:rPr>
              <w:t>安心空間</w:t>
            </w:r>
          </w:p>
          <w:p>
            <w:pPr>
              <w:pStyle w:val="0"/>
              <w:jc w:val="center"/>
              <w:rPr>
                <w:rFonts w:hint="default"/>
                <w:color w:val="auto"/>
                <w:sz w:val="19"/>
              </w:rPr>
            </w:pPr>
            <w:r>
              <w:rPr>
                <w:rFonts w:hint="eastAsia"/>
                <w:color w:val="auto"/>
                <w:sz w:val="19"/>
              </w:rPr>
              <w:t>創出事業</w:t>
            </w:r>
          </w:p>
          <w:p>
            <w:pPr>
              <w:pStyle w:val="0"/>
              <w:jc w:val="center"/>
              <w:rPr>
                <w:rFonts w:hint="default"/>
                <w:color w:val="auto"/>
              </w:rPr>
            </w:pPr>
          </w:p>
        </w:tc>
        <w:tc>
          <w:tcPr>
            <w:tcW w:w="2724" w:type="dxa"/>
            <w:tcBorders>
              <w:top w:val="single" w:color="auto" w:sz="4" w:space="0"/>
              <w:left w:val="single" w:color="auto" w:sz="4" w:space="0"/>
              <w:bottom w:val="single" w:color="auto" w:sz="4" w:space="0"/>
              <w:right w:val="single" w:color="auto" w:sz="4" w:space="0"/>
              <w:tl2br w:val="single" w:color="auto" w:sz="4" w:space="0"/>
              <w:tr2bl w:val="nil"/>
            </w:tcBorders>
            <w:vAlign w:val="center"/>
          </w:tcPr>
          <w:p>
            <w:pPr>
              <w:pStyle w:val="0"/>
              <w:snapToGrid w:val="0"/>
              <w:rPr>
                <w:rFonts w:hint="default"/>
                <w:color w:val="auto"/>
              </w:rPr>
            </w:pPr>
          </w:p>
        </w:tc>
        <w:tc>
          <w:tcPr>
            <w:tcW w:w="2724"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snapToGrid w:val="0"/>
              <w:rPr>
                <w:rFonts w:hint="eastAsia"/>
                <w:color w:val="auto"/>
              </w:rPr>
            </w:pPr>
          </w:p>
        </w:tc>
        <w:tc>
          <w:tcPr>
            <w:tcW w:w="2724" w:type="dxa"/>
            <w:vAlign w:val="center"/>
          </w:tcPr>
          <w:p>
            <w:pPr>
              <w:pStyle w:val="0"/>
              <w:snapToGrid w:val="0"/>
              <w:ind w:right="840"/>
              <w:rPr>
                <w:rFonts w:hint="default"/>
                <w:color w:val="auto"/>
              </w:rPr>
            </w:pPr>
          </w:p>
        </w:tc>
        <w:tc>
          <w:tcPr>
            <w:tcW w:w="2270"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589"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860"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r>
      <w:tr>
        <w:trPr>
          <w:trHeight w:val="510" w:hRule="atLeast"/>
        </w:trPr>
        <w:tc>
          <w:tcPr>
            <w:tcW w:w="1130" w:type="dxa"/>
            <w:vMerge w:val="continue"/>
            <w:tcBorders>
              <w:top w:val="none" w:color="auto" w:sz="0" w:space="0"/>
              <w:left w:val="none" w:color="auto" w:sz="0" w:space="0"/>
              <w:bottom w:val="double" w:color="auto" w:sz="4" w:space="0"/>
              <w:right w:val="single" w:color="auto" w:sz="4" w:space="0"/>
              <w:tl2br w:val="none" w:color="auto" w:sz="0" w:space="0"/>
              <w:tr2bl w:val="none" w:color="auto" w:sz="0" w:space="0"/>
            </w:tcBorders>
            <w:vAlign w:val="center"/>
          </w:tcPr>
          <w:p>
            <w:pPr>
              <w:pStyle w:val="0"/>
              <w:jc w:val="center"/>
              <w:rPr>
                <w:rFonts w:hint="default"/>
              </w:rPr>
            </w:pPr>
          </w:p>
        </w:tc>
        <w:tc>
          <w:tcPr>
            <w:tcW w:w="2724" w:type="dxa"/>
            <w:tcBorders>
              <w:top w:val="single" w:color="auto" w:sz="4" w:space="0"/>
              <w:left w:val="single" w:color="auto" w:sz="4" w:space="0"/>
              <w:bottom w:val="single" w:color="auto" w:sz="4" w:space="0"/>
              <w:right w:val="single" w:color="auto" w:sz="4" w:space="0"/>
              <w:tl2br w:val="single" w:color="auto" w:sz="4" w:space="0"/>
              <w:tr2bl w:val="nil"/>
            </w:tcBorders>
            <w:vAlign w:val="center"/>
          </w:tcPr>
          <w:p>
            <w:pPr>
              <w:pStyle w:val="0"/>
              <w:snapToGrid w:val="0"/>
              <w:rPr>
                <w:rFonts w:hint="default"/>
                <w:color w:val="auto"/>
              </w:rPr>
            </w:pPr>
          </w:p>
        </w:tc>
        <w:tc>
          <w:tcPr>
            <w:tcW w:w="2724"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snapToGrid w:val="0"/>
              <w:rPr>
                <w:rFonts w:hint="eastAsia"/>
                <w:color w:val="auto"/>
              </w:rPr>
            </w:pPr>
          </w:p>
        </w:tc>
        <w:tc>
          <w:tcPr>
            <w:tcW w:w="2724" w:type="dxa"/>
            <w:vAlign w:val="center"/>
          </w:tcPr>
          <w:p>
            <w:pPr>
              <w:pStyle w:val="0"/>
              <w:snapToGrid w:val="0"/>
              <w:ind w:right="840"/>
              <w:rPr>
                <w:rFonts w:hint="default"/>
                <w:color w:val="auto"/>
              </w:rPr>
            </w:pPr>
          </w:p>
        </w:tc>
        <w:tc>
          <w:tcPr>
            <w:tcW w:w="2270"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589"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860"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r>
      <w:tr>
        <w:trPr>
          <w:trHeight w:val="510" w:hRule="atLeast"/>
        </w:trPr>
        <w:tc>
          <w:tcPr>
            <w:tcW w:w="1130" w:type="dxa"/>
            <w:vMerge w:val="continue"/>
            <w:tcBorders>
              <w:top w:val="none" w:color="auto" w:sz="0" w:space="0"/>
              <w:left w:val="none" w:color="auto" w:sz="0" w:space="0"/>
              <w:bottom w:val="double" w:color="auto" w:sz="4" w:space="0"/>
              <w:right w:val="single" w:color="auto" w:sz="4" w:space="0"/>
              <w:tl2br w:val="none" w:color="auto" w:sz="0" w:space="0"/>
              <w:tr2bl w:val="none" w:color="auto" w:sz="0" w:space="0"/>
            </w:tcBorders>
            <w:vAlign w:val="center"/>
          </w:tcPr>
          <w:p>
            <w:pPr>
              <w:pStyle w:val="0"/>
              <w:rPr>
                <w:rFonts w:hint="eastAsia"/>
              </w:rPr>
            </w:pPr>
          </w:p>
        </w:tc>
        <w:tc>
          <w:tcPr>
            <w:tcW w:w="2724" w:type="dxa"/>
            <w:tcBorders>
              <w:top w:val="single" w:color="auto" w:sz="4" w:space="0"/>
              <w:left w:val="single" w:color="auto" w:sz="4" w:space="0"/>
              <w:bottom w:val="single" w:color="auto" w:sz="4" w:space="0"/>
              <w:right w:val="single" w:color="auto" w:sz="4" w:space="0"/>
              <w:tl2br w:val="single" w:color="auto" w:sz="4" w:space="0"/>
              <w:tr2bl w:val="nil"/>
            </w:tcBorders>
            <w:vAlign w:val="center"/>
          </w:tcPr>
          <w:p>
            <w:pPr>
              <w:pStyle w:val="0"/>
              <w:snapToGrid w:val="0"/>
              <w:rPr>
                <w:rFonts w:hint="default"/>
                <w:color w:val="auto"/>
              </w:rPr>
            </w:pPr>
          </w:p>
        </w:tc>
        <w:tc>
          <w:tcPr>
            <w:tcW w:w="2724"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snapToGrid w:val="0"/>
              <w:rPr>
                <w:rFonts w:hint="eastAsia"/>
                <w:color w:val="auto"/>
              </w:rPr>
            </w:pPr>
          </w:p>
        </w:tc>
        <w:tc>
          <w:tcPr>
            <w:tcW w:w="2724" w:type="dxa"/>
            <w:vAlign w:val="center"/>
          </w:tcPr>
          <w:p>
            <w:pPr>
              <w:pStyle w:val="0"/>
              <w:snapToGrid w:val="0"/>
              <w:ind w:right="840"/>
              <w:rPr>
                <w:rFonts w:hint="default"/>
                <w:color w:val="auto"/>
              </w:rPr>
            </w:pPr>
          </w:p>
        </w:tc>
        <w:tc>
          <w:tcPr>
            <w:tcW w:w="2270"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589"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860"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r>
      <w:tr>
        <w:trPr>
          <w:trHeight w:val="510" w:hRule="atLeast"/>
        </w:trPr>
        <w:tc>
          <w:tcPr>
            <w:tcW w:w="1130" w:type="dxa"/>
            <w:vMerge w:val="continue"/>
            <w:tcBorders>
              <w:top w:val="none" w:color="auto" w:sz="0" w:space="0"/>
              <w:left w:val="none" w:color="auto" w:sz="0" w:space="0"/>
              <w:bottom w:val="double" w:color="auto" w:sz="4" w:space="0"/>
              <w:right w:val="single" w:color="auto" w:sz="4" w:space="0"/>
              <w:tl2br w:val="none" w:color="auto" w:sz="0" w:space="0"/>
              <w:tr2bl w:val="none" w:color="auto" w:sz="0" w:space="0"/>
            </w:tcBorders>
            <w:vAlign w:val="center"/>
          </w:tcPr>
          <w:p>
            <w:pPr>
              <w:pStyle w:val="0"/>
              <w:rPr>
                <w:rFonts w:hint="eastAsia"/>
              </w:rPr>
            </w:pPr>
          </w:p>
        </w:tc>
        <w:tc>
          <w:tcPr>
            <w:tcW w:w="2724" w:type="dxa"/>
            <w:tcBorders>
              <w:top w:val="single" w:color="auto" w:sz="4" w:space="0"/>
              <w:left w:val="single" w:color="auto" w:sz="4" w:space="0"/>
              <w:bottom w:val="single" w:color="auto" w:sz="4" w:space="0"/>
              <w:right w:val="single" w:color="auto" w:sz="4" w:space="0"/>
              <w:tl2br w:val="single" w:color="auto" w:sz="4" w:space="0"/>
              <w:tr2bl w:val="nil"/>
            </w:tcBorders>
            <w:vAlign w:val="center"/>
          </w:tcPr>
          <w:p>
            <w:pPr>
              <w:pStyle w:val="0"/>
              <w:snapToGrid w:val="0"/>
              <w:rPr>
                <w:rFonts w:hint="default"/>
                <w:color w:val="auto"/>
              </w:rPr>
            </w:pPr>
          </w:p>
        </w:tc>
        <w:tc>
          <w:tcPr>
            <w:tcW w:w="2724"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snapToGrid w:val="0"/>
              <w:rPr>
                <w:rFonts w:hint="eastAsia"/>
                <w:color w:val="auto"/>
              </w:rPr>
            </w:pPr>
          </w:p>
        </w:tc>
        <w:tc>
          <w:tcPr>
            <w:tcW w:w="2724" w:type="dxa"/>
            <w:vAlign w:val="center"/>
          </w:tcPr>
          <w:p>
            <w:pPr>
              <w:pStyle w:val="0"/>
              <w:snapToGrid w:val="0"/>
              <w:ind w:right="840"/>
              <w:rPr>
                <w:rFonts w:hint="default"/>
                <w:color w:val="auto"/>
              </w:rPr>
            </w:pPr>
          </w:p>
        </w:tc>
        <w:tc>
          <w:tcPr>
            <w:tcW w:w="2270"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589"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860"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r>
      <w:tr>
        <w:trPr>
          <w:trHeight w:val="510" w:hRule="atLeast"/>
        </w:trPr>
        <w:tc>
          <w:tcPr>
            <w:tcW w:w="1130" w:type="dxa"/>
            <w:vMerge w:val="continue"/>
            <w:tcBorders>
              <w:top w:val="none" w:color="auto" w:sz="0" w:space="0"/>
              <w:left w:val="none" w:color="auto" w:sz="0" w:space="0"/>
              <w:bottom w:val="double" w:color="auto" w:sz="4" w:space="0"/>
              <w:right w:val="single" w:color="auto" w:sz="4" w:space="0"/>
              <w:tl2br w:val="none" w:color="auto" w:sz="0" w:space="0"/>
              <w:tr2bl w:val="none" w:color="auto" w:sz="0" w:space="0"/>
            </w:tcBorders>
            <w:vAlign w:val="center"/>
          </w:tcPr>
          <w:p>
            <w:pPr>
              <w:pStyle w:val="0"/>
              <w:rPr>
                <w:rFonts w:hint="eastAsia"/>
              </w:rPr>
            </w:pPr>
          </w:p>
        </w:tc>
        <w:tc>
          <w:tcPr>
            <w:tcW w:w="2724" w:type="dxa"/>
            <w:tcBorders>
              <w:top w:val="single" w:color="auto" w:sz="4" w:space="0"/>
              <w:left w:val="single" w:color="auto" w:sz="4" w:space="0"/>
              <w:bottom w:val="single" w:color="auto" w:sz="4" w:space="0"/>
              <w:right w:val="single" w:color="auto" w:sz="4" w:space="0"/>
              <w:tl2br w:val="single" w:color="auto" w:sz="4" w:space="0"/>
              <w:tr2bl w:val="nil"/>
            </w:tcBorders>
            <w:vAlign w:val="center"/>
          </w:tcPr>
          <w:p>
            <w:pPr>
              <w:pStyle w:val="0"/>
              <w:snapToGrid w:val="0"/>
              <w:rPr>
                <w:rFonts w:hint="default"/>
                <w:color w:val="auto"/>
              </w:rPr>
            </w:pPr>
          </w:p>
        </w:tc>
        <w:tc>
          <w:tcPr>
            <w:tcW w:w="2724"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snapToGrid w:val="0"/>
              <w:rPr>
                <w:rFonts w:hint="eastAsia"/>
                <w:color w:val="auto"/>
              </w:rPr>
            </w:pPr>
          </w:p>
        </w:tc>
        <w:tc>
          <w:tcPr>
            <w:tcW w:w="2724" w:type="dxa"/>
            <w:vAlign w:val="center"/>
          </w:tcPr>
          <w:p>
            <w:pPr>
              <w:pStyle w:val="0"/>
              <w:snapToGrid w:val="0"/>
              <w:ind w:right="840"/>
              <w:rPr>
                <w:rFonts w:hint="default"/>
                <w:color w:val="auto"/>
              </w:rPr>
            </w:pPr>
          </w:p>
        </w:tc>
        <w:tc>
          <w:tcPr>
            <w:tcW w:w="2270"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589"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860"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r>
      <w:tr>
        <w:trPr>
          <w:trHeight w:val="510" w:hRule="atLeast"/>
        </w:trPr>
        <w:tc>
          <w:tcPr>
            <w:tcW w:w="1130" w:type="dxa"/>
            <w:vMerge w:val="continue"/>
            <w:tcBorders>
              <w:top w:val="none" w:color="auto" w:sz="0" w:space="0"/>
              <w:left w:val="none" w:color="auto" w:sz="0" w:space="0"/>
              <w:bottom w:val="double" w:color="auto" w:sz="4" w:space="0"/>
              <w:right w:val="single" w:color="auto" w:sz="4" w:space="0"/>
              <w:tl2br w:val="none" w:color="auto" w:sz="0" w:space="0"/>
              <w:tr2bl w:val="none" w:color="auto" w:sz="0" w:space="0"/>
            </w:tcBorders>
            <w:vAlign w:val="center"/>
          </w:tcPr>
          <w:p>
            <w:pPr>
              <w:pStyle w:val="0"/>
              <w:rPr>
                <w:rFonts w:hint="eastAsia"/>
              </w:rPr>
            </w:pPr>
          </w:p>
        </w:tc>
        <w:tc>
          <w:tcPr>
            <w:tcW w:w="2724" w:type="dxa"/>
            <w:tcBorders>
              <w:top w:val="single" w:color="auto" w:sz="4" w:space="0"/>
              <w:left w:val="single" w:color="auto" w:sz="4" w:space="0"/>
              <w:bottom w:val="single" w:color="auto" w:sz="4" w:space="0"/>
              <w:right w:val="single" w:color="auto" w:sz="4" w:space="0"/>
              <w:tl2br w:val="single" w:color="auto" w:sz="4" w:space="0"/>
              <w:tr2bl w:val="nil"/>
            </w:tcBorders>
            <w:vAlign w:val="center"/>
          </w:tcPr>
          <w:p>
            <w:pPr>
              <w:pStyle w:val="0"/>
              <w:snapToGrid w:val="0"/>
              <w:rPr>
                <w:rFonts w:hint="default"/>
                <w:color w:val="auto"/>
              </w:rPr>
            </w:pPr>
          </w:p>
        </w:tc>
        <w:tc>
          <w:tcPr>
            <w:tcW w:w="2724"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snapToGrid w:val="0"/>
              <w:rPr>
                <w:rFonts w:hint="eastAsia"/>
                <w:color w:val="auto"/>
              </w:rPr>
            </w:pPr>
          </w:p>
        </w:tc>
        <w:tc>
          <w:tcPr>
            <w:tcW w:w="2724" w:type="dxa"/>
            <w:vAlign w:val="center"/>
          </w:tcPr>
          <w:p>
            <w:pPr>
              <w:pStyle w:val="0"/>
              <w:snapToGrid w:val="0"/>
              <w:ind w:right="840"/>
              <w:rPr>
                <w:rFonts w:hint="default"/>
                <w:color w:val="auto"/>
              </w:rPr>
            </w:pPr>
          </w:p>
        </w:tc>
        <w:tc>
          <w:tcPr>
            <w:tcW w:w="2270"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589"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860"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r>
      <w:tr>
        <w:trPr>
          <w:trHeight w:val="510" w:hRule="atLeast"/>
        </w:trPr>
        <w:tc>
          <w:tcPr>
            <w:tcW w:w="1130" w:type="dxa"/>
            <w:vMerge w:val="continue"/>
            <w:tcBorders>
              <w:top w:val="none" w:color="auto" w:sz="0" w:space="0"/>
              <w:left w:val="none" w:color="auto" w:sz="0" w:space="0"/>
              <w:bottom w:val="double" w:color="auto" w:sz="4" w:space="0"/>
              <w:right w:val="single" w:color="auto" w:sz="4" w:space="0"/>
              <w:tl2br w:val="none" w:color="auto" w:sz="0" w:space="0"/>
              <w:tr2bl w:val="none" w:color="auto" w:sz="0" w:space="0"/>
            </w:tcBorders>
            <w:vAlign w:val="center"/>
          </w:tcPr>
          <w:p>
            <w:pPr>
              <w:pStyle w:val="0"/>
              <w:rPr>
                <w:rFonts w:hint="eastAsia"/>
              </w:rPr>
            </w:pPr>
          </w:p>
        </w:tc>
        <w:tc>
          <w:tcPr>
            <w:tcW w:w="2724" w:type="dxa"/>
            <w:tcBorders>
              <w:top w:val="single" w:color="auto" w:sz="4" w:space="0"/>
              <w:left w:val="single" w:color="auto" w:sz="4" w:space="0"/>
              <w:bottom w:val="single" w:color="auto" w:sz="4" w:space="0"/>
              <w:right w:val="single" w:color="auto" w:sz="4" w:space="0"/>
              <w:tl2br w:val="single" w:color="auto" w:sz="4" w:space="0"/>
              <w:tr2bl w:val="nil"/>
            </w:tcBorders>
            <w:vAlign w:val="center"/>
          </w:tcPr>
          <w:p>
            <w:pPr>
              <w:pStyle w:val="0"/>
              <w:snapToGrid w:val="0"/>
              <w:rPr>
                <w:rFonts w:hint="default"/>
                <w:color w:val="auto"/>
              </w:rPr>
            </w:pPr>
          </w:p>
        </w:tc>
        <w:tc>
          <w:tcPr>
            <w:tcW w:w="2724"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snapToGrid w:val="0"/>
              <w:rPr>
                <w:rFonts w:hint="eastAsia"/>
                <w:color w:val="auto"/>
              </w:rPr>
            </w:pPr>
          </w:p>
        </w:tc>
        <w:tc>
          <w:tcPr>
            <w:tcW w:w="2724" w:type="dxa"/>
            <w:vAlign w:val="center"/>
          </w:tcPr>
          <w:p>
            <w:pPr>
              <w:pStyle w:val="0"/>
              <w:snapToGrid w:val="0"/>
              <w:ind w:right="840"/>
              <w:rPr>
                <w:rFonts w:hint="default"/>
                <w:color w:val="auto"/>
              </w:rPr>
            </w:pPr>
          </w:p>
        </w:tc>
        <w:tc>
          <w:tcPr>
            <w:tcW w:w="2270"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589"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860"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r>
      <w:tr>
        <w:trPr>
          <w:trHeight w:val="510" w:hRule="atLeast"/>
        </w:trPr>
        <w:tc>
          <w:tcPr>
            <w:tcW w:w="1130" w:type="dxa"/>
            <w:vMerge w:val="continue"/>
            <w:tcBorders>
              <w:top w:val="none" w:color="auto" w:sz="0" w:space="0"/>
              <w:left w:val="none" w:color="auto" w:sz="0" w:space="0"/>
              <w:bottom w:val="double" w:color="auto" w:sz="4" w:space="0"/>
              <w:right w:val="single" w:color="auto" w:sz="4" w:space="0"/>
              <w:tl2br w:val="none" w:color="auto" w:sz="0" w:space="0"/>
              <w:tr2bl w:val="none" w:color="auto" w:sz="0" w:space="0"/>
            </w:tcBorders>
            <w:vAlign w:val="center"/>
          </w:tcPr>
          <w:p>
            <w:pPr>
              <w:pStyle w:val="0"/>
              <w:rPr>
                <w:rFonts w:hint="eastAsia"/>
              </w:rPr>
            </w:pPr>
          </w:p>
        </w:tc>
        <w:tc>
          <w:tcPr>
            <w:tcW w:w="2724" w:type="dxa"/>
            <w:tcBorders>
              <w:top w:val="single" w:color="auto" w:sz="4" w:space="0"/>
              <w:left w:val="single" w:color="auto" w:sz="4" w:space="0"/>
              <w:bottom w:val="double" w:color="auto" w:sz="4" w:space="0"/>
              <w:right w:val="single" w:color="auto" w:sz="4" w:space="0"/>
              <w:tl2br w:val="single" w:color="auto" w:sz="4" w:space="0"/>
              <w:tr2bl w:val="nil"/>
            </w:tcBorders>
            <w:vAlign w:val="center"/>
          </w:tcPr>
          <w:p>
            <w:pPr>
              <w:pStyle w:val="0"/>
              <w:snapToGrid w:val="0"/>
              <w:rPr>
                <w:rFonts w:hint="default"/>
                <w:color w:val="auto"/>
              </w:rPr>
            </w:pPr>
          </w:p>
        </w:tc>
        <w:tc>
          <w:tcPr>
            <w:tcW w:w="2724" w:type="dxa"/>
            <w:tcBorders>
              <w:top w:val="none" w:color="auto" w:sz="0" w:space="0"/>
              <w:left w:val="single" w:color="auto" w:sz="4" w:space="0"/>
              <w:bottom w:val="double" w:color="auto" w:sz="4" w:space="0"/>
              <w:right w:val="none" w:color="auto" w:sz="0" w:space="0"/>
              <w:tl2br w:val="none" w:color="auto" w:sz="0" w:space="0"/>
              <w:tr2bl w:val="none" w:color="auto" w:sz="0" w:space="0"/>
            </w:tcBorders>
            <w:vAlign w:val="center"/>
          </w:tcPr>
          <w:p>
            <w:pPr>
              <w:pStyle w:val="0"/>
              <w:snapToGrid w:val="0"/>
              <w:rPr>
                <w:rFonts w:hint="eastAsia"/>
                <w:color w:val="auto"/>
              </w:rPr>
            </w:pPr>
          </w:p>
        </w:tc>
        <w:tc>
          <w:tcPr>
            <w:tcW w:w="2724" w:type="dxa"/>
            <w:tcBorders>
              <w:top w:val="none" w:color="auto" w:sz="0" w:space="0"/>
              <w:left w:val="none" w:color="auto" w:sz="0" w:space="0"/>
              <w:bottom w:val="double" w:color="auto" w:sz="4" w:space="0"/>
              <w:right w:val="none" w:color="auto" w:sz="0" w:space="0"/>
              <w:tl2br w:val="none" w:color="auto" w:sz="0" w:space="0"/>
              <w:tr2bl w:val="none" w:color="auto" w:sz="0" w:space="0"/>
            </w:tcBorders>
            <w:vAlign w:val="center"/>
          </w:tcPr>
          <w:p>
            <w:pPr>
              <w:pStyle w:val="0"/>
              <w:snapToGrid w:val="0"/>
              <w:ind w:right="840"/>
              <w:rPr>
                <w:rFonts w:hint="default"/>
                <w:color w:val="auto"/>
              </w:rPr>
            </w:pPr>
          </w:p>
        </w:tc>
        <w:tc>
          <w:tcPr>
            <w:tcW w:w="2270" w:type="dxa"/>
            <w:tcBorders>
              <w:top w:val="single" w:color="auto" w:sz="4" w:space="0"/>
              <w:left w:val="single" w:color="auto" w:sz="2" w:space="0"/>
              <w:bottom w:val="doub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589" w:type="dxa"/>
            <w:tcBorders>
              <w:top w:val="single" w:color="auto" w:sz="4" w:space="0"/>
              <w:left w:val="single" w:color="auto" w:sz="2" w:space="0"/>
              <w:bottom w:val="doub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860" w:type="dxa"/>
            <w:tcBorders>
              <w:top w:val="single" w:color="auto" w:sz="4" w:space="0"/>
              <w:left w:val="single" w:color="auto" w:sz="2" w:space="0"/>
              <w:bottom w:val="doub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r>
      <w:tr>
        <w:trPr>
          <w:trHeight w:val="301" w:hRule="atLeast"/>
        </w:trPr>
        <w:tc>
          <w:tcPr>
            <w:tcW w:w="1130" w:type="dxa"/>
            <w:vMerge w:val="restart"/>
            <w:tcBorders>
              <w:top w:val="doub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default"/>
                <w:color w:val="auto"/>
                <w:sz w:val="19"/>
              </w:rPr>
            </w:pPr>
            <w:r>
              <w:rPr>
                <w:rFonts w:hint="eastAsia"/>
                <w:color w:val="auto"/>
                <w:sz w:val="19"/>
              </w:rPr>
              <w:t>事業構造</w:t>
            </w:r>
          </w:p>
          <w:p>
            <w:pPr>
              <w:pStyle w:val="0"/>
              <w:jc w:val="center"/>
              <w:rPr>
                <w:rFonts w:hint="default"/>
                <w:color w:val="auto"/>
                <w:sz w:val="19"/>
              </w:rPr>
            </w:pPr>
            <w:r>
              <w:rPr>
                <w:rFonts w:hint="eastAsia"/>
                <w:color w:val="auto"/>
                <w:sz w:val="19"/>
              </w:rPr>
              <w:t>改革事業</w:t>
            </w:r>
          </w:p>
          <w:p>
            <w:pPr>
              <w:pStyle w:val="0"/>
              <w:jc w:val="center"/>
              <w:rPr>
                <w:rFonts w:hint="default"/>
                <w:color w:val="auto"/>
              </w:rPr>
            </w:pPr>
          </w:p>
        </w:tc>
        <w:tc>
          <w:tcPr>
            <w:tcW w:w="13891" w:type="dxa"/>
            <w:gridSpan w:val="6"/>
            <w:tcBorders>
              <w:top w:val="double" w:color="auto" w:sz="4" w:space="0"/>
              <w:left w:val="none" w:color="auto" w:sz="0" w:space="0"/>
              <w:bottom w:val="none" w:color="auto" w:sz="0" w:space="0"/>
              <w:right w:val="single" w:color="auto" w:sz="4" w:space="0"/>
              <w:tl2br w:val="none" w:color="auto" w:sz="0" w:space="0"/>
              <w:tr2bl w:val="none" w:color="auto" w:sz="0" w:space="0"/>
            </w:tcBorders>
            <w:vAlign w:val="center"/>
          </w:tcPr>
          <w:p>
            <w:pPr>
              <w:pStyle w:val="0"/>
              <w:jc w:val="center"/>
              <w:rPr>
                <w:rFonts w:hint="default"/>
                <w:color w:val="auto"/>
                <w:sz w:val="18"/>
              </w:rPr>
            </w:pPr>
            <w:r>
              <w:rPr>
                <w:rFonts w:hint="eastAsia"/>
                <w:color w:val="auto"/>
                <w:sz w:val="18"/>
              </w:rPr>
              <w:t>↓以下は経費</w:t>
            </w:r>
            <w:r>
              <w:rPr>
                <w:rFonts w:hint="eastAsia"/>
                <w:color w:val="auto"/>
                <w:sz w:val="18"/>
              </w:rPr>
              <w:t>(</w:t>
            </w:r>
            <w:r>
              <w:rPr>
                <w:rFonts w:hint="eastAsia"/>
                <w:color w:val="auto"/>
                <w:sz w:val="18"/>
              </w:rPr>
              <w:t>税別</w:t>
            </w:r>
            <w:r>
              <w:rPr>
                <w:rFonts w:hint="eastAsia"/>
                <w:color w:val="auto"/>
                <w:sz w:val="18"/>
              </w:rPr>
              <w:t>)</w:t>
            </w:r>
            <w:r>
              <w:rPr>
                <w:rFonts w:hint="eastAsia"/>
                <w:color w:val="auto"/>
                <w:sz w:val="18"/>
              </w:rPr>
              <w:t>が、個別事業単位で</w:t>
            </w:r>
            <w:r>
              <w:rPr>
                <w:rFonts w:hint="eastAsia"/>
                <w:color w:val="auto"/>
                <w:sz w:val="18"/>
              </w:rPr>
              <w:t>30</w:t>
            </w:r>
            <w:r>
              <w:rPr>
                <w:rFonts w:hint="eastAsia"/>
                <w:color w:val="auto"/>
                <w:sz w:val="18"/>
              </w:rPr>
              <w:t>万円以上のものが対象です。</w:t>
            </w:r>
          </w:p>
        </w:tc>
      </w:tr>
      <w:tr>
        <w:trPr>
          <w:trHeight w:val="510" w:hRule="atLeast"/>
        </w:trPr>
        <w:tc>
          <w:tcPr>
            <w:tcW w:w="1130" w:type="dxa"/>
            <w:vMerge w:val="continue"/>
            <w:vAlign w:val="center"/>
          </w:tcPr>
          <w:p>
            <w:pPr>
              <w:pStyle w:val="0"/>
              <w:rPr>
                <w:rFonts w:hint="eastAsia"/>
              </w:rPr>
            </w:pPr>
          </w:p>
        </w:tc>
        <w:tc>
          <w:tcPr>
            <w:tcW w:w="2724" w:type="dxa"/>
            <w:vAlign w:val="center"/>
          </w:tcPr>
          <w:p>
            <w:pPr>
              <w:pStyle w:val="0"/>
              <w:snapToGrid w:val="0"/>
              <w:rPr>
                <w:rFonts w:hint="default"/>
                <w:color w:val="auto"/>
              </w:rPr>
            </w:pPr>
          </w:p>
        </w:tc>
        <w:tc>
          <w:tcPr>
            <w:tcW w:w="2724" w:type="dxa"/>
            <w:vAlign w:val="center"/>
          </w:tcPr>
          <w:p>
            <w:pPr>
              <w:pStyle w:val="0"/>
              <w:snapToGrid w:val="0"/>
              <w:rPr>
                <w:rFonts w:hint="eastAsia"/>
                <w:color w:val="auto"/>
              </w:rPr>
            </w:pPr>
          </w:p>
        </w:tc>
        <w:tc>
          <w:tcPr>
            <w:tcW w:w="2724" w:type="dxa"/>
            <w:vAlign w:val="center"/>
          </w:tcPr>
          <w:p>
            <w:pPr>
              <w:pStyle w:val="0"/>
              <w:snapToGrid w:val="0"/>
              <w:ind w:right="840"/>
              <w:rPr>
                <w:rFonts w:hint="default"/>
                <w:color w:val="auto"/>
              </w:rPr>
            </w:pPr>
          </w:p>
        </w:tc>
        <w:tc>
          <w:tcPr>
            <w:tcW w:w="2270"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589"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860"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r>
      <w:tr>
        <w:trPr>
          <w:trHeight w:val="510" w:hRule="atLeast"/>
        </w:trPr>
        <w:tc>
          <w:tcPr>
            <w:tcW w:w="1130" w:type="dxa"/>
            <w:vMerge w:val="continue"/>
            <w:vAlign w:val="center"/>
          </w:tcPr>
          <w:p>
            <w:pPr>
              <w:pStyle w:val="0"/>
              <w:rPr>
                <w:rFonts w:hint="eastAsia"/>
              </w:rPr>
            </w:pPr>
          </w:p>
        </w:tc>
        <w:tc>
          <w:tcPr>
            <w:tcW w:w="2724" w:type="dxa"/>
            <w:vAlign w:val="center"/>
          </w:tcPr>
          <w:p>
            <w:pPr>
              <w:pStyle w:val="0"/>
              <w:snapToGrid w:val="0"/>
              <w:rPr>
                <w:rFonts w:hint="default"/>
                <w:color w:val="auto"/>
              </w:rPr>
            </w:pPr>
          </w:p>
        </w:tc>
        <w:tc>
          <w:tcPr>
            <w:tcW w:w="2724" w:type="dxa"/>
            <w:vAlign w:val="center"/>
          </w:tcPr>
          <w:p>
            <w:pPr>
              <w:pStyle w:val="0"/>
              <w:snapToGrid w:val="0"/>
              <w:rPr>
                <w:rFonts w:hint="eastAsia"/>
                <w:color w:val="auto"/>
              </w:rPr>
            </w:pPr>
          </w:p>
        </w:tc>
        <w:tc>
          <w:tcPr>
            <w:tcW w:w="2724" w:type="dxa"/>
            <w:vAlign w:val="center"/>
          </w:tcPr>
          <w:p>
            <w:pPr>
              <w:pStyle w:val="0"/>
              <w:snapToGrid w:val="0"/>
              <w:ind w:right="840"/>
              <w:rPr>
                <w:rFonts w:hint="default"/>
                <w:color w:val="auto"/>
              </w:rPr>
            </w:pPr>
          </w:p>
        </w:tc>
        <w:tc>
          <w:tcPr>
            <w:tcW w:w="2270"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589"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860"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r>
      <w:tr>
        <w:trPr>
          <w:trHeight w:val="510" w:hRule="atLeast"/>
        </w:trPr>
        <w:tc>
          <w:tcPr>
            <w:tcW w:w="1130" w:type="dxa"/>
            <w:vMerge w:val="continue"/>
            <w:vAlign w:val="center"/>
          </w:tcPr>
          <w:p>
            <w:pPr>
              <w:pStyle w:val="0"/>
              <w:rPr>
                <w:rFonts w:hint="eastAsia"/>
              </w:rPr>
            </w:pPr>
          </w:p>
        </w:tc>
        <w:tc>
          <w:tcPr>
            <w:tcW w:w="2724" w:type="dxa"/>
            <w:vAlign w:val="center"/>
          </w:tcPr>
          <w:p>
            <w:pPr>
              <w:pStyle w:val="0"/>
              <w:snapToGrid w:val="0"/>
              <w:rPr>
                <w:rFonts w:hint="default"/>
                <w:color w:val="auto"/>
              </w:rPr>
            </w:pPr>
          </w:p>
        </w:tc>
        <w:tc>
          <w:tcPr>
            <w:tcW w:w="2724" w:type="dxa"/>
            <w:vAlign w:val="center"/>
          </w:tcPr>
          <w:p>
            <w:pPr>
              <w:pStyle w:val="0"/>
              <w:snapToGrid w:val="0"/>
              <w:rPr>
                <w:rFonts w:hint="eastAsia"/>
                <w:color w:val="auto"/>
              </w:rPr>
            </w:pPr>
          </w:p>
        </w:tc>
        <w:tc>
          <w:tcPr>
            <w:tcW w:w="2724" w:type="dxa"/>
            <w:vAlign w:val="center"/>
          </w:tcPr>
          <w:p>
            <w:pPr>
              <w:pStyle w:val="0"/>
              <w:snapToGrid w:val="0"/>
              <w:ind w:right="840"/>
              <w:rPr>
                <w:rFonts w:hint="default"/>
                <w:color w:val="auto"/>
              </w:rPr>
            </w:pPr>
          </w:p>
        </w:tc>
        <w:tc>
          <w:tcPr>
            <w:tcW w:w="2270"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589"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860"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r>
      <w:tr>
        <w:trPr>
          <w:trHeight w:val="510" w:hRule="atLeast"/>
        </w:trPr>
        <w:tc>
          <w:tcPr>
            <w:tcW w:w="1130" w:type="dxa"/>
            <w:vMerge w:val="continue"/>
            <w:vAlign w:val="center"/>
          </w:tcPr>
          <w:p>
            <w:pPr>
              <w:pStyle w:val="0"/>
              <w:rPr>
                <w:rFonts w:hint="eastAsia"/>
              </w:rPr>
            </w:pPr>
          </w:p>
        </w:tc>
        <w:tc>
          <w:tcPr>
            <w:tcW w:w="2724" w:type="dxa"/>
            <w:vAlign w:val="center"/>
          </w:tcPr>
          <w:p>
            <w:pPr>
              <w:pStyle w:val="0"/>
              <w:snapToGrid w:val="0"/>
              <w:rPr>
                <w:rFonts w:hint="default"/>
                <w:color w:val="auto"/>
              </w:rPr>
            </w:pPr>
          </w:p>
        </w:tc>
        <w:tc>
          <w:tcPr>
            <w:tcW w:w="2724" w:type="dxa"/>
            <w:vAlign w:val="center"/>
          </w:tcPr>
          <w:p>
            <w:pPr>
              <w:pStyle w:val="0"/>
              <w:snapToGrid w:val="0"/>
              <w:rPr>
                <w:rFonts w:hint="eastAsia"/>
                <w:color w:val="auto"/>
              </w:rPr>
            </w:pPr>
          </w:p>
        </w:tc>
        <w:tc>
          <w:tcPr>
            <w:tcW w:w="2724" w:type="dxa"/>
            <w:vAlign w:val="center"/>
          </w:tcPr>
          <w:p>
            <w:pPr>
              <w:pStyle w:val="0"/>
              <w:snapToGrid w:val="0"/>
              <w:ind w:right="840"/>
              <w:rPr>
                <w:rFonts w:hint="default"/>
                <w:color w:val="auto"/>
              </w:rPr>
            </w:pPr>
          </w:p>
        </w:tc>
        <w:tc>
          <w:tcPr>
            <w:tcW w:w="2270"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589"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860"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r>
      <w:tr>
        <w:trPr>
          <w:trHeight w:val="510" w:hRule="atLeast"/>
        </w:trPr>
        <w:tc>
          <w:tcPr>
            <w:tcW w:w="1130" w:type="dxa"/>
            <w:vMerge w:val="continue"/>
            <w:vAlign w:val="center"/>
          </w:tcPr>
          <w:p>
            <w:pPr>
              <w:pStyle w:val="0"/>
              <w:rPr>
                <w:rFonts w:hint="eastAsia"/>
              </w:rPr>
            </w:pPr>
          </w:p>
        </w:tc>
        <w:tc>
          <w:tcPr>
            <w:tcW w:w="2724" w:type="dxa"/>
            <w:vAlign w:val="center"/>
          </w:tcPr>
          <w:p>
            <w:pPr>
              <w:pStyle w:val="0"/>
              <w:snapToGrid w:val="0"/>
              <w:rPr>
                <w:rFonts w:hint="default"/>
                <w:color w:val="auto"/>
              </w:rPr>
            </w:pPr>
          </w:p>
        </w:tc>
        <w:tc>
          <w:tcPr>
            <w:tcW w:w="2724" w:type="dxa"/>
            <w:vAlign w:val="center"/>
          </w:tcPr>
          <w:p>
            <w:pPr>
              <w:pStyle w:val="0"/>
              <w:snapToGrid w:val="0"/>
              <w:rPr>
                <w:rFonts w:hint="eastAsia"/>
                <w:color w:val="auto"/>
              </w:rPr>
            </w:pPr>
          </w:p>
        </w:tc>
        <w:tc>
          <w:tcPr>
            <w:tcW w:w="2724" w:type="dxa"/>
            <w:vAlign w:val="center"/>
          </w:tcPr>
          <w:p>
            <w:pPr>
              <w:pStyle w:val="0"/>
              <w:snapToGrid w:val="0"/>
              <w:ind w:right="840"/>
              <w:rPr>
                <w:rFonts w:hint="default"/>
                <w:color w:val="auto"/>
              </w:rPr>
            </w:pPr>
          </w:p>
        </w:tc>
        <w:tc>
          <w:tcPr>
            <w:tcW w:w="2270"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589"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860" w:type="dxa"/>
            <w:tcBorders>
              <w:top w:val="single" w:color="auto" w:sz="2" w:space="0"/>
              <w:left w:val="single" w:color="auto" w:sz="2" w:space="0"/>
              <w:bottom w:val="single" w:color="auto" w:sz="2" w:space="0"/>
              <w:right w:val="single" w:color="auto" w:sz="2"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r>
      <w:tr>
        <w:trPr>
          <w:trHeight w:val="510" w:hRule="atLeast"/>
        </w:trPr>
        <w:tc>
          <w:tcPr>
            <w:tcW w:w="1130" w:type="dxa"/>
            <w:vMerge w:val="continue"/>
            <w:vAlign w:val="center"/>
          </w:tcPr>
          <w:p>
            <w:pPr>
              <w:pStyle w:val="0"/>
              <w:rPr>
                <w:rFonts w:hint="eastAsia"/>
              </w:rPr>
            </w:pPr>
          </w:p>
        </w:tc>
        <w:tc>
          <w:tcPr>
            <w:tcW w:w="2724" w:type="dxa"/>
            <w:vAlign w:val="center"/>
          </w:tcPr>
          <w:p>
            <w:pPr>
              <w:pStyle w:val="0"/>
              <w:snapToGrid w:val="0"/>
              <w:rPr>
                <w:rFonts w:hint="default"/>
                <w:color w:val="auto"/>
              </w:rPr>
            </w:pPr>
          </w:p>
        </w:tc>
        <w:tc>
          <w:tcPr>
            <w:tcW w:w="2724" w:type="dxa"/>
            <w:vAlign w:val="center"/>
          </w:tcPr>
          <w:p>
            <w:pPr>
              <w:pStyle w:val="0"/>
              <w:snapToGrid w:val="0"/>
              <w:rPr>
                <w:rFonts w:hint="eastAsia"/>
                <w:color w:val="auto"/>
              </w:rPr>
            </w:pPr>
          </w:p>
        </w:tc>
        <w:tc>
          <w:tcPr>
            <w:tcW w:w="2724" w:type="dxa"/>
            <w:vAlign w:val="center"/>
          </w:tcPr>
          <w:p>
            <w:pPr>
              <w:pStyle w:val="0"/>
              <w:snapToGrid w:val="0"/>
              <w:ind w:right="840"/>
              <w:rPr>
                <w:rFonts w:hint="default"/>
                <w:color w:val="auto"/>
              </w:rPr>
            </w:pPr>
          </w:p>
        </w:tc>
        <w:tc>
          <w:tcPr>
            <w:tcW w:w="2270"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589" w:type="dxa"/>
            <w:tcBorders>
              <w:top w:val="single" w:color="auto" w:sz="4" w:space="0"/>
              <w:left w:val="single" w:color="auto" w:sz="2"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c>
          <w:tcPr>
            <w:tcW w:w="1860" w:type="dxa"/>
            <w:tcBorders>
              <w:top w:val="single" w:color="auto" w:sz="2" w:space="0"/>
              <w:left w:val="single" w:color="auto" w:sz="2" w:space="0"/>
              <w:bottom w:val="single" w:color="auto" w:sz="2" w:space="0"/>
              <w:right w:val="single" w:color="auto" w:sz="4" w:space="0"/>
              <w:tl2br w:val="none" w:color="auto" w:sz="0" w:space="0"/>
              <w:tr2bl w:val="none" w:color="auto" w:sz="0" w:space="0"/>
            </w:tcBorders>
            <w:vAlign w:val="center"/>
          </w:tcPr>
          <w:p>
            <w:pPr>
              <w:pStyle w:val="0"/>
              <w:snapToGrid w:val="0"/>
              <w:jc w:val="right"/>
              <w:rPr>
                <w:rFonts w:hint="default"/>
                <w:color w:val="auto"/>
              </w:rPr>
            </w:pPr>
            <w:r>
              <w:rPr>
                <w:rFonts w:hint="eastAsia"/>
                <w:color w:val="auto"/>
              </w:rPr>
              <w:t>円</w:t>
            </w:r>
          </w:p>
        </w:tc>
      </w:tr>
    </w:tbl>
    <w:p>
      <w:pPr>
        <w:pStyle w:val="0"/>
        <w:ind w:left="-283" w:leftChars="-135" w:firstLine="421" w:firstLineChars="234"/>
        <w:rPr>
          <w:rFonts w:hint="default" w:asciiTheme="minorEastAsia" w:hAnsiTheme="minorEastAsia" w:eastAsiaTheme="minorEastAsia"/>
          <w:color w:val="auto"/>
          <w:u w:val="single" w:color="auto"/>
        </w:rPr>
      </w:pPr>
      <w:r>
        <w:rPr>
          <w:rFonts w:hint="eastAsia" w:asciiTheme="minorEastAsia" w:hAnsiTheme="minorEastAsia"/>
          <w:color w:val="auto"/>
          <w:sz w:val="18"/>
        </w:rPr>
        <w:t>※項目が多い場合は、こちらの続紙をお使いいただき、補助対象経費の合計金額のみ１ページ目にご記入ください。</w:t>
      </w:r>
    </w:p>
    <w:sectPr>
      <w:pgSz w:w="16838" w:h="11906" w:orient="landscape"/>
      <w:pgMar w:top="1417" w:right="850" w:bottom="992" w:left="850" w:header="454" w:footer="340" w:gutter="0"/>
      <w:cols w:space="720"/>
      <w:textDirection w:val="lrTb"/>
      <w:docGrid w:type="linesAndChars" w:linePitch="350" w:charSpace="3430"/>
    </w:sectPr>
  </w:body>
</w:document>
</file>

<file path=word/fontTable.xml><?xml version="1.0" encoding="utf-8"?>
<w:fonts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ＭＳ@.....">
    <w:panose1 w:val="00000000000000000000"/>
    <w:charset w:val="80"/>
    <w:family w:val="roman"/>
    <w:notTrueType/>
    <w:pitch w:val="fixed"/>
    <w:sig w:usb0="00000000" w:usb1="00000000" w:usb2="00000000" w:usb3="00000000" w:csb0="0002000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游明朝">
    <w:panose1 w:val="000000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zoom w:percent="90"/>
  <w:bordersDoNotSurroundHeader/>
  <w:bordersDoNotSurroundFooter/>
  <w:defaultTabStop w:val="840"/>
  <w:defaultTableStyle w:val="41"/>
  <w:drawingGridHorizontalSpacing w:val="227"/>
  <w:drawingGridVerticalSpacing w:val="17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settings>
</file>

<file path=word/styles.xml><?xml version="1.0" encoding="utf-8"?>
<w:styles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rPr>
      <w:kern w:val="2"/>
      <w:sz w:val="21"/>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rPr>
      <w:kern w:val="2"/>
      <w:sz w:val="21"/>
    </w:rPr>
  </w:style>
  <w:style w:type="paragraph" w:styleId="19">
    <w:name w:val="Body Text Indent"/>
    <w:basedOn w:val="0"/>
    <w:next w:val="19"/>
    <w:link w:val="20"/>
    <w:uiPriority w:val="0"/>
    <w:pPr>
      <w:ind w:left="200" w:hanging="200" w:hangingChars="100"/>
    </w:pPr>
    <w:rPr>
      <w:rFonts w:ascii="ＭＳ 明朝" w:hAnsi="ＭＳ 明朝"/>
      <w:sz w:val="20"/>
    </w:rPr>
  </w:style>
  <w:style w:type="character" w:styleId="20" w:customStyle="1">
    <w:name w:val="本文インデント (文字)"/>
    <w:next w:val="20"/>
    <w:link w:val="19"/>
    <w:uiPriority w:val="0"/>
    <w:rPr>
      <w:rFonts w:ascii="ＭＳ 明朝" w:hAnsi="ＭＳ 明朝"/>
      <w:kern w:val="2"/>
    </w:rPr>
  </w:style>
  <w:style w:type="paragraph" w:styleId="21">
    <w:name w:val="Note Heading"/>
    <w:basedOn w:val="0"/>
    <w:next w:val="0"/>
    <w:link w:val="22"/>
    <w:uiPriority w:val="0"/>
    <w:pPr>
      <w:jc w:val="center"/>
    </w:pPr>
    <w:rPr>
      <w:color w:val="000000"/>
    </w:rPr>
  </w:style>
  <w:style w:type="character" w:styleId="22" w:customStyle="1">
    <w:name w:val="記 (文字)"/>
    <w:next w:val="22"/>
    <w:link w:val="21"/>
    <w:uiPriority w:val="0"/>
    <w:rPr>
      <w:color w:val="000000"/>
      <w:kern w:val="2"/>
      <w:sz w:val="21"/>
    </w:rPr>
  </w:style>
  <w:style w:type="paragraph" w:styleId="23" w:customStyle="1">
    <w:name w:val="Default"/>
    <w:next w:val="23"/>
    <w:link w:val="0"/>
    <w:uiPriority w:val="0"/>
    <w:pPr>
      <w:widowControl w:val="0"/>
      <w:autoSpaceDE w:val="0"/>
      <w:autoSpaceDN w:val="0"/>
      <w:adjustRightInd w:val="0"/>
    </w:pPr>
    <w:rPr>
      <w:rFonts w:ascii="ＭＳ@....." w:hAnsi="ＭＳ@....." w:eastAsia="ＭＳ@....."/>
      <w:color w:val="000000"/>
      <w:sz w:val="24"/>
    </w:rPr>
  </w:style>
  <w:style w:type="paragraph" w:styleId="24">
    <w:name w:val="Body Text"/>
    <w:basedOn w:val="0"/>
    <w:next w:val="24"/>
    <w:link w:val="25"/>
    <w:uiPriority w:val="0"/>
  </w:style>
  <w:style w:type="character" w:styleId="25" w:customStyle="1">
    <w:name w:val="本文 (文字)"/>
    <w:next w:val="25"/>
    <w:link w:val="24"/>
    <w:uiPriority w:val="0"/>
    <w:rPr>
      <w:kern w:val="2"/>
      <w:sz w:val="21"/>
    </w:rPr>
  </w:style>
  <w:style w:type="character" w:styleId="26" w:customStyle="1">
    <w:name w:val="p20"/>
    <w:next w:val="26"/>
    <w:link w:val="0"/>
    <w:uiPriority w:val="0"/>
    <w:rPr/>
  </w:style>
  <w:style w:type="paragraph" w:styleId="27">
    <w:name w:val="Balloon Text"/>
    <w:basedOn w:val="0"/>
    <w:next w:val="27"/>
    <w:link w:val="28"/>
    <w:uiPriority w:val="0"/>
    <w:semiHidden/>
    <w:rPr>
      <w:rFonts w:ascii="Arial" w:hAnsi="Arial" w:eastAsia="ＭＳ ゴシック"/>
      <w:sz w:val="18"/>
    </w:rPr>
  </w:style>
  <w:style w:type="character" w:styleId="28" w:customStyle="1">
    <w:name w:val="吹き出し (文字)"/>
    <w:next w:val="28"/>
    <w:link w:val="27"/>
    <w:uiPriority w:val="0"/>
    <w:rPr>
      <w:rFonts w:ascii="Arial" w:hAnsi="Arial" w:eastAsia="ＭＳ ゴシック"/>
      <w:kern w:val="2"/>
      <w:sz w:val="18"/>
    </w:rPr>
  </w:style>
  <w:style w:type="character" w:styleId="29">
    <w:name w:val="annotation reference"/>
    <w:next w:val="29"/>
    <w:link w:val="0"/>
    <w:uiPriority w:val="0"/>
    <w:semiHidden/>
    <w:rPr>
      <w:sz w:val="18"/>
    </w:rPr>
  </w:style>
  <w:style w:type="paragraph" w:styleId="30">
    <w:name w:val="annotation text"/>
    <w:basedOn w:val="0"/>
    <w:next w:val="30"/>
    <w:link w:val="31"/>
    <w:uiPriority w:val="0"/>
    <w:semiHidden/>
    <w:pPr>
      <w:jc w:val="left"/>
    </w:pPr>
  </w:style>
  <w:style w:type="character" w:styleId="31" w:customStyle="1">
    <w:name w:val="コメント文字列 (文字)"/>
    <w:next w:val="31"/>
    <w:link w:val="30"/>
    <w:uiPriority w:val="0"/>
    <w:rPr>
      <w:kern w:val="2"/>
      <w:sz w:val="21"/>
    </w:rPr>
  </w:style>
  <w:style w:type="paragraph" w:styleId="32">
    <w:name w:val="annotation subject"/>
    <w:basedOn w:val="30"/>
    <w:next w:val="30"/>
    <w:link w:val="33"/>
    <w:uiPriority w:val="0"/>
    <w:semiHidden/>
    <w:rPr>
      <w:b w:val="1"/>
    </w:rPr>
  </w:style>
  <w:style w:type="character" w:styleId="33" w:customStyle="1">
    <w:name w:val="コメント内容 (文字)"/>
    <w:next w:val="33"/>
    <w:link w:val="32"/>
    <w:uiPriority w:val="0"/>
    <w:rPr>
      <w:b w:val="1"/>
      <w:kern w:val="2"/>
      <w:sz w:val="21"/>
    </w:rPr>
  </w:style>
  <w:style w:type="paragraph" w:styleId="34">
    <w:name w:val="List Paragraph"/>
    <w:basedOn w:val="0"/>
    <w:next w:val="34"/>
    <w:link w:val="0"/>
    <w:uiPriority w:val="0"/>
    <w:qFormat/>
    <w:pPr>
      <w:ind w:left="840" w:leftChars="400"/>
    </w:pPr>
    <w:rPr>
      <w:rFonts w:ascii="游明朝" w:hAnsi="游明朝" w:eastAsia="游明朝"/>
    </w:rPr>
  </w:style>
  <w:style w:type="paragraph" w:styleId="35">
    <w:name w:val="Closing"/>
    <w:basedOn w:val="0"/>
    <w:next w:val="35"/>
    <w:link w:val="36"/>
    <w:uiPriority w:val="0"/>
    <w:pPr>
      <w:jc w:val="right"/>
    </w:pPr>
  </w:style>
  <w:style w:type="character" w:styleId="36" w:customStyle="1">
    <w:name w:val="結語 (文字)"/>
    <w:basedOn w:val="10"/>
    <w:next w:val="36"/>
    <w:link w:val="35"/>
    <w:uiPriority w:val="0"/>
    <w:rPr>
      <w:kern w:val="2"/>
      <w:sz w:val="21"/>
    </w:rPr>
  </w:style>
  <w:style w:type="character" w:styleId="37">
    <w:name w:val="Hyperlink"/>
    <w:basedOn w:val="10"/>
    <w:next w:val="37"/>
    <w:link w:val="0"/>
    <w:uiPriority w:val="0"/>
    <w:rPr>
      <w:color w:val="0000FF" w:themeColor="hyperlink"/>
      <w:u w:val="single" w:color="auto"/>
    </w:rPr>
  </w:style>
  <w:style w:type="character" w:styleId="38">
    <w:name w:val="footnote reference"/>
    <w:basedOn w:val="10"/>
    <w:next w:val="38"/>
    <w:link w:val="0"/>
    <w:uiPriority w:val="0"/>
    <w:semiHidden/>
    <w:rPr>
      <w:vertAlign w:val="superscript"/>
    </w:rPr>
  </w:style>
  <w:style w:type="character" w:styleId="39">
    <w:name w:val="endnote reference"/>
    <w:basedOn w:val="10"/>
    <w:next w:val="39"/>
    <w:link w:val="0"/>
    <w:uiPriority w:val="0"/>
    <w:semiHidden/>
    <w:rPr>
      <w:vertAlign w:val="superscript"/>
    </w:rPr>
  </w:style>
  <w:style w:type="table" w:styleId="40">
    <w:name w:val="Table Grid"/>
    <w:basedOn w:val="11"/>
    <w:next w:val="40"/>
    <w:link w:val="0"/>
    <w:uiPriority w:val="0"/>
    <w:rPr>
      <w:rFonts w:ascii="游明朝" w:hAnsi="游明朝" w:eastAsia="游明朝"/>
      <w:kern w:val="2"/>
      <w:sz w:val="21"/>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41" w:customStyle="1">
    <w:name w:val="表（シンプル 1）"/>
    <w:basedOn w:val="11"/>
    <w:next w:val="41"/>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Target="fontTable.xml" Id="rId1" Type="http://schemas.openxmlformats.org/officeDocument/2006/relationships/fontTable" /><Relationship Target="styles.xml" Id="rId2" Type="http://schemas.openxmlformats.org/officeDocument/2006/relationships/styles" /><Relationship Target="settings.xml" Id="rId3" Type="http://schemas.openxmlformats.org/officeDocument/2006/relationships/settings" /><Relationship Target="theme/theme1.xml" Id="rId4" Type="http://schemas.openxmlformats.org/officeDocument/2006/relationships/theme"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r="100000" b="100000"/>
          </a:path>
          <a:tileRect l="-100000" t="-100000"/>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1183</TotalTime>
  <Pages>2</Pages>
  <Words>3</Words>
  <Characters>569</Characters>
  <Application>JUST Note</Application>
  <Lines>335</Lines>
  <Paragraphs>113</Paragraphs>
  <Company>Kyoto City Office</Company>
  <CharactersWithSpaces>605</CharactersWithSpaces>
  <AppVersion>1.2</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○観光景勝地の整備及び管理事業等に対する補助金交付要綱</dc:title>
  <dc:creator>kanci137</dc:creator>
  <cp:lastModifiedBy>murata5</cp:lastModifiedBy>
  <cp:lastPrinted>2021-06-11T07:41:00Z</cp:lastPrinted>
  <dcterms:created xsi:type="dcterms:W3CDTF">2020-08-11T23:56:00Z</dcterms:created>
  <dcterms:modified xsi:type="dcterms:W3CDTF">2021-06-11T08:10:10Z</dcterms:modified>
  <cp:revision>185</cp:revision>
</cp:coreProperties>
</file>